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Borders>
          <w:bottom w:val="threeDEngrave" w:sz="24" w:space="0" w:color="FFE26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9"/>
        <w:gridCol w:w="5106"/>
        <w:gridCol w:w="2303"/>
      </w:tblGrid>
      <w:tr w:rsidR="002818B6" w:rsidTr="00791185">
        <w:trPr>
          <w:trHeight w:val="899"/>
          <w:jc w:val="center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2818B6" w:rsidRPr="00D85739" w:rsidRDefault="002818B6" w:rsidP="00791185">
            <w:pPr>
              <w:pStyle w:val="Titolo"/>
              <w:rPr>
                <w:rFonts w:ascii="Lucida Handwriting" w:hAnsi="Lucida Handwriting"/>
              </w:rPr>
            </w:pPr>
            <w:r>
              <w:rPr>
                <w:noProof/>
              </w:rPr>
              <w:drawing>
                <wp:inline distT="0" distB="0" distL="0" distR="0" wp14:anchorId="2F8611B4" wp14:editId="4561FCC8">
                  <wp:extent cx="457200" cy="504825"/>
                  <wp:effectExtent l="0" t="0" r="0" b="9525"/>
                  <wp:docPr id="3" name="Immagine 3" descr="emblemah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blemah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18B6" w:rsidRPr="00A87BAA" w:rsidTr="00791185">
        <w:trPr>
          <w:trHeight w:val="177"/>
          <w:jc w:val="center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2818B6" w:rsidRPr="002818B6" w:rsidRDefault="002818B6" w:rsidP="00791185">
            <w:pPr>
              <w:pStyle w:val="Titolo"/>
              <w:rPr>
                <w:rFonts w:ascii="Clarendon Extended" w:hAnsi="Clarendon Extended"/>
                <w:bCs/>
                <w:sz w:val="16"/>
                <w:szCs w:val="16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2818B6">
              <w:rPr>
                <w:rFonts w:ascii="Antique Olive Compact" w:hAnsi="Antique Olive Compact"/>
                <w:bCs/>
                <w:sz w:val="16"/>
                <w:szCs w:val="16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ISTITUTO COMPRENSIVO STATALE DI SCUOLA INFANZIA, PRIMARIA E SECONDARIA DI 1° GRADO</w:t>
            </w:r>
          </w:p>
        </w:tc>
      </w:tr>
      <w:tr w:rsidR="002818B6" w:rsidRPr="00A87BAA" w:rsidTr="00791185">
        <w:trPr>
          <w:trHeight w:val="159"/>
          <w:jc w:val="center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2818B6" w:rsidRPr="002818B6" w:rsidRDefault="002818B6" w:rsidP="00791185">
            <w:pPr>
              <w:pStyle w:val="Titolo"/>
              <w:rPr>
                <w:rFonts w:ascii="Antique Olive Compact" w:hAnsi="Antique Olive Compact"/>
                <w:bCs/>
                <w:sz w:val="22"/>
                <w:szCs w:val="22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2818B6">
              <w:rPr>
                <w:rFonts w:ascii="Antique Olive Compact" w:hAnsi="Antique Olive Compact"/>
                <w:bCs/>
                <w:sz w:val="22"/>
                <w:szCs w:val="22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“BERNARDO PASQUINI”</w:t>
            </w:r>
          </w:p>
        </w:tc>
      </w:tr>
      <w:tr w:rsidR="002818B6" w:rsidRPr="006F2C5D" w:rsidTr="00791185">
        <w:trPr>
          <w:trHeight w:val="513"/>
          <w:jc w:val="center"/>
        </w:trPr>
        <w:tc>
          <w:tcPr>
            <w:tcW w:w="1156" w:type="pct"/>
            <w:shd w:val="clear" w:color="auto" w:fill="auto"/>
            <w:vAlign w:val="center"/>
          </w:tcPr>
          <w:p w:rsidR="002818B6" w:rsidRPr="006F2C5D" w:rsidRDefault="002818B6" w:rsidP="00791185">
            <w:pPr>
              <w:pStyle w:val="Titolo"/>
              <w:ind w:right="-105"/>
              <w:rPr>
                <w:rFonts w:ascii="Comic Sans MS" w:hAnsi="Comic Sans MS"/>
              </w:rPr>
            </w:pPr>
            <w:r w:rsidRPr="006F2C5D">
              <w:rPr>
                <w:rFonts w:ascii="Comic Sans MS" w:hAnsi="Comic Sans MS"/>
                <w:noProof/>
              </w:rPr>
              <w:drawing>
                <wp:inline distT="0" distB="0" distL="0" distR="0" wp14:anchorId="5B2B6F0E" wp14:editId="2C50433B">
                  <wp:extent cx="581025" cy="361950"/>
                  <wp:effectExtent l="0" t="0" r="9525" b="0"/>
                  <wp:docPr id="2" name="Immagine 2" descr="ITALY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TALY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9" w:type="pct"/>
            <w:shd w:val="clear" w:color="auto" w:fill="auto"/>
            <w:vAlign w:val="center"/>
          </w:tcPr>
          <w:p w:rsidR="002818B6" w:rsidRPr="002818B6" w:rsidRDefault="00C027AC" w:rsidP="0079118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/>
                <w:bC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Lucida Handwriting" w:hAnsi="Lucida Handwriting"/>
                <w:noProof/>
              </w:rPr>
              <w:drawing>
                <wp:inline distT="0" distB="0" distL="0" distR="0">
                  <wp:extent cx="1333500" cy="428625"/>
                  <wp:effectExtent l="0" t="0" r="0" b="9525"/>
                  <wp:docPr id="4" name="Immagine 1" descr="A:\Log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:\Log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5" w:type="pct"/>
            <w:shd w:val="clear" w:color="auto" w:fill="auto"/>
            <w:vAlign w:val="center"/>
          </w:tcPr>
          <w:p w:rsidR="002818B6" w:rsidRPr="001E57FF" w:rsidRDefault="002818B6" w:rsidP="00791185">
            <w:pPr>
              <w:pStyle w:val="Titolo"/>
              <w:ind w:left="-70"/>
              <w:rPr>
                <w:rFonts w:ascii="Comic Sans MS" w:hAnsi="Comic Sans MS"/>
              </w:rPr>
            </w:pPr>
            <w:r w:rsidRPr="006F2C5D">
              <w:rPr>
                <w:rFonts w:ascii="Comic Sans MS" w:hAnsi="Comic Sans MS"/>
                <w:noProof/>
              </w:rPr>
              <w:drawing>
                <wp:inline distT="0" distB="0" distL="0" distR="0" wp14:anchorId="1E2FEB6D" wp14:editId="2F6788E5">
                  <wp:extent cx="581025" cy="361950"/>
                  <wp:effectExtent l="0" t="0" r="9525" b="0"/>
                  <wp:docPr id="1" name="Immagine 1" descr="europa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uropa"/>
                          <pic:cNvPicPr>
                            <a:picLocks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18B6" w:rsidRPr="002818B6" w:rsidTr="00791185">
        <w:trPr>
          <w:trHeight w:val="149"/>
          <w:jc w:val="center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2818B6" w:rsidRPr="002818B6" w:rsidRDefault="002818B6" w:rsidP="00791185">
            <w:pPr>
              <w:pStyle w:val="Titolo"/>
              <w:rPr>
                <w:rFonts w:ascii="Antique Olive Compact" w:hAnsi="Antique Olive Compact"/>
                <w:bCs/>
                <w:sz w:val="16"/>
                <w:szCs w:val="16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2818B6">
              <w:rPr>
                <w:rFonts w:ascii="Antique Olive Compact" w:hAnsi="Antique Olive Compact"/>
                <w:bCs/>
                <w:sz w:val="16"/>
                <w:szCs w:val="16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VIA TOSCANINI, 4 – 51010 MASSA E COZZILE (PT)</w:t>
            </w:r>
          </w:p>
        </w:tc>
      </w:tr>
      <w:tr w:rsidR="002818B6" w:rsidRPr="00DF1662" w:rsidTr="00791185">
        <w:trPr>
          <w:trHeight w:val="149"/>
          <w:jc w:val="center"/>
        </w:trPr>
        <w:tc>
          <w:tcPr>
            <w:tcW w:w="5000" w:type="pct"/>
            <w:gridSpan w:val="3"/>
            <w:shd w:val="clear" w:color="auto" w:fill="auto"/>
          </w:tcPr>
          <w:p w:rsidR="002818B6" w:rsidRPr="00DF1662" w:rsidRDefault="002818B6" w:rsidP="00791185">
            <w:pPr>
              <w:pStyle w:val="Titolo"/>
              <w:rPr>
                <w:rFonts w:ascii="Calibri" w:hAnsi="Calibri"/>
                <w:bCs/>
                <w:sz w:val="18"/>
                <w:szCs w:val="18"/>
                <w:lang w:val="en-GB"/>
              </w:rPr>
            </w:pPr>
            <w:r w:rsidRPr="00DF1662">
              <w:rPr>
                <w:rFonts w:ascii="Calibri" w:hAnsi="Calibri"/>
                <w:bCs/>
                <w:sz w:val="18"/>
                <w:szCs w:val="18"/>
                <w:lang w:val="en-GB"/>
              </w:rPr>
              <w:t>C.M. PTIC</w:t>
            </w:r>
            <w:smartTag w:uri="urn:schemas-microsoft-com:office:cs:smarttags" w:element="NumConv6p0">
              <w:smartTagPr>
                <w:attr w:name="val" w:val="80600"/>
                <w:attr w:name="sch" w:val="1"/>
              </w:smartTagPr>
              <w:r w:rsidRPr="00DF1662">
                <w:rPr>
                  <w:rFonts w:ascii="Calibri" w:hAnsi="Calibri"/>
                  <w:bCs/>
                  <w:sz w:val="18"/>
                  <w:szCs w:val="18"/>
                  <w:lang w:val="en-GB"/>
                </w:rPr>
                <w:t>80600</w:t>
              </w:r>
            </w:smartTag>
            <w:r w:rsidRPr="00DF1662">
              <w:rPr>
                <w:rFonts w:ascii="Calibri" w:hAnsi="Calibri"/>
                <w:bCs/>
                <w:sz w:val="18"/>
                <w:szCs w:val="18"/>
                <w:lang w:val="en-GB"/>
              </w:rPr>
              <w:t xml:space="preserve">D – C.F.: </w:t>
            </w:r>
            <w:smartTag w:uri="urn:schemas-microsoft-com:office:cs:smarttags" w:element="NumConvNp0">
              <w:smartTagPr>
                <w:attr w:name="val" w:val="81003790474"/>
                <w:attr w:name="sch" w:val="3"/>
              </w:smartTagPr>
              <w:r w:rsidRPr="00DF1662">
                <w:rPr>
                  <w:rFonts w:ascii="Calibri" w:hAnsi="Calibri"/>
                  <w:bCs/>
                  <w:sz w:val="18"/>
                  <w:szCs w:val="18"/>
                  <w:lang w:val="en-GB"/>
                </w:rPr>
                <w:t>81003790474</w:t>
              </w:r>
            </w:smartTag>
            <w:r w:rsidRPr="00DF1662">
              <w:rPr>
                <w:rFonts w:ascii="Calibri" w:hAnsi="Calibri"/>
                <w:bCs/>
                <w:sz w:val="18"/>
                <w:szCs w:val="18"/>
                <w:lang w:val="en-GB"/>
              </w:rPr>
              <w:t xml:space="preserve"> - Tel.e Fax: </w:t>
            </w:r>
            <w:smartTag w:uri="urn:schemas-microsoft-com:office:cs:smarttags" w:element="NumConv6p0">
              <w:smartTagPr>
                <w:attr w:name="val" w:val="0572"/>
                <w:attr w:name="sch" w:val="1"/>
              </w:smartTagPr>
              <w:r w:rsidRPr="00DF1662">
                <w:rPr>
                  <w:rFonts w:ascii="Calibri" w:hAnsi="Calibri"/>
                  <w:bCs/>
                  <w:sz w:val="18"/>
                  <w:szCs w:val="18"/>
                  <w:lang w:val="en-GB"/>
                </w:rPr>
                <w:t>0572</w:t>
              </w:r>
            </w:smartTag>
            <w:r w:rsidRPr="00DF1662">
              <w:rPr>
                <w:rFonts w:ascii="Calibri" w:hAnsi="Calibri"/>
                <w:bCs/>
                <w:sz w:val="18"/>
                <w:szCs w:val="18"/>
                <w:lang w:val="en-GB"/>
              </w:rPr>
              <w:t>-</w:t>
            </w:r>
            <w:smartTag w:uri="urn:schemas-microsoft-com:office:cs:smarttags" w:element="NumConv6p0">
              <w:smartTagPr>
                <w:attr w:name="val" w:val="770025"/>
                <w:attr w:name="sch" w:val="1"/>
              </w:smartTagPr>
              <w:r w:rsidRPr="00DF1662">
                <w:rPr>
                  <w:rFonts w:ascii="Calibri" w:hAnsi="Calibri"/>
                  <w:bCs/>
                  <w:sz w:val="18"/>
                  <w:szCs w:val="18"/>
                  <w:lang w:val="en-GB"/>
                </w:rPr>
                <w:t>770025</w:t>
              </w:r>
            </w:smartTag>
          </w:p>
          <w:p w:rsidR="002818B6" w:rsidRPr="00DF1662" w:rsidRDefault="002818B6" w:rsidP="00791185">
            <w:pPr>
              <w:pStyle w:val="Titolo"/>
              <w:rPr>
                <w:rFonts w:ascii="Calibri" w:hAnsi="Calibri"/>
                <w:bCs/>
                <w:sz w:val="17"/>
                <w:szCs w:val="17"/>
              </w:rPr>
            </w:pPr>
            <w:r w:rsidRPr="00DF1662">
              <w:rPr>
                <w:rFonts w:ascii="Calibri" w:hAnsi="Calibri"/>
                <w:bCs/>
                <w:sz w:val="17"/>
                <w:szCs w:val="17"/>
              </w:rPr>
              <w:t xml:space="preserve">E-Mail: </w:t>
            </w:r>
            <w:hyperlink r:id="rId12" w:history="1">
              <w:r w:rsidRPr="00DF1662">
                <w:rPr>
                  <w:rStyle w:val="Collegamentoipertestuale"/>
                  <w:rFonts w:ascii="Calibri" w:hAnsi="Calibri"/>
                  <w:bCs/>
                  <w:sz w:val="17"/>
                  <w:szCs w:val="17"/>
                </w:rPr>
                <w:t>ptic80600d@istruzione.it</w:t>
              </w:r>
            </w:hyperlink>
            <w:r>
              <w:rPr>
                <w:rFonts w:ascii="Calibri" w:hAnsi="Calibri"/>
                <w:bCs/>
                <w:sz w:val="17"/>
                <w:szCs w:val="17"/>
              </w:rPr>
              <w:t xml:space="preserve"> -</w:t>
            </w:r>
            <w:r w:rsidRPr="00DF1662">
              <w:rPr>
                <w:rFonts w:ascii="Calibri" w:hAnsi="Calibri"/>
                <w:bCs/>
                <w:sz w:val="17"/>
                <w:szCs w:val="17"/>
              </w:rPr>
              <w:t xml:space="preserve"> PEC: </w:t>
            </w:r>
            <w:hyperlink r:id="rId13" w:history="1">
              <w:r w:rsidRPr="00DF1662">
                <w:rPr>
                  <w:rStyle w:val="Collegamentoipertestuale"/>
                  <w:rFonts w:ascii="Calibri" w:hAnsi="Calibri"/>
                  <w:bCs/>
                  <w:sz w:val="17"/>
                  <w:szCs w:val="17"/>
                </w:rPr>
                <w:t>ptic80600d@pec.istruzione.it</w:t>
              </w:r>
            </w:hyperlink>
            <w:r w:rsidRPr="00DF1662">
              <w:rPr>
                <w:rFonts w:ascii="Calibri" w:hAnsi="Calibri"/>
                <w:bCs/>
                <w:sz w:val="17"/>
                <w:szCs w:val="17"/>
              </w:rPr>
              <w:t xml:space="preserve"> </w:t>
            </w:r>
            <w:r>
              <w:rPr>
                <w:rFonts w:ascii="Calibri" w:hAnsi="Calibri"/>
                <w:bCs/>
                <w:sz w:val="17"/>
                <w:szCs w:val="17"/>
              </w:rPr>
              <w:t xml:space="preserve">- </w:t>
            </w:r>
            <w:r w:rsidRPr="00DF1662">
              <w:rPr>
                <w:rFonts w:ascii="Calibri" w:hAnsi="Calibri"/>
                <w:bCs/>
                <w:sz w:val="17"/>
                <w:szCs w:val="17"/>
              </w:rPr>
              <w:t xml:space="preserve">Web: </w:t>
            </w:r>
            <w:hyperlink r:id="rId14" w:history="1">
              <w:r w:rsidRPr="00BF0FB9">
                <w:rPr>
                  <w:rStyle w:val="Collegamentoipertestuale"/>
                  <w:rFonts w:ascii="Calibri" w:hAnsi="Calibri"/>
                  <w:bCs/>
                  <w:sz w:val="17"/>
                  <w:szCs w:val="17"/>
                </w:rPr>
                <w:t>www.istitutopasquini.edu.it</w:t>
              </w:r>
            </w:hyperlink>
          </w:p>
        </w:tc>
      </w:tr>
    </w:tbl>
    <w:p w:rsidR="009531B6" w:rsidRDefault="009531B6" w:rsidP="009531B6">
      <w:pPr>
        <w:jc w:val="both"/>
        <w:rPr>
          <w:rFonts w:ascii="Calibri" w:eastAsia="Calibri" w:hAnsi="Calibri" w:cs="Calibri"/>
          <w:b/>
          <w:i/>
          <w:sz w:val="24"/>
          <w:szCs w:val="24"/>
        </w:rPr>
      </w:pPr>
    </w:p>
    <w:p w:rsidR="009531B6" w:rsidRDefault="009531B6" w:rsidP="009531B6">
      <w:pPr>
        <w:jc w:val="both"/>
        <w:rPr>
          <w:rFonts w:ascii="Calibri" w:eastAsia="Calibri" w:hAnsi="Calibri" w:cs="Calibri"/>
          <w:b/>
          <w:i/>
          <w:sz w:val="24"/>
          <w:szCs w:val="24"/>
        </w:rPr>
      </w:pPr>
    </w:p>
    <w:p w:rsidR="009531B6" w:rsidRDefault="009531B6" w:rsidP="009531B6">
      <w:pPr>
        <w:jc w:val="both"/>
        <w:rPr>
          <w:rFonts w:ascii="Calibri" w:eastAsia="Calibri" w:hAnsi="Calibri" w:cs="Calibri"/>
          <w:b/>
          <w:i/>
          <w:sz w:val="24"/>
          <w:szCs w:val="24"/>
        </w:rPr>
      </w:pPr>
      <w:r>
        <w:rPr>
          <w:rFonts w:ascii="Calibri" w:eastAsia="Calibri" w:hAnsi="Calibri" w:cs="Calibri"/>
          <w:b/>
          <w:i/>
          <w:sz w:val="24"/>
          <w:szCs w:val="24"/>
        </w:rPr>
        <w:t>DECRETO COSTITUZIONE DEL GRUPPO DI LAVORO OPERATIVO PER L’INCLUSIONE - rif. Decreto interministeriale n. 182/2020 e disposizione integrative e correttive del Decreto I.153/2023  del 1 agosto</w:t>
      </w:r>
    </w:p>
    <w:p w:rsidR="009531B6" w:rsidRDefault="009531B6" w:rsidP="009531B6">
      <w:pPr>
        <w:jc w:val="both"/>
        <w:rPr>
          <w:rFonts w:ascii="Calibri" w:eastAsia="Calibri" w:hAnsi="Calibri" w:cs="Calibri"/>
          <w:sz w:val="24"/>
          <w:szCs w:val="24"/>
        </w:rPr>
      </w:pPr>
    </w:p>
    <w:p w:rsidR="009531B6" w:rsidRPr="00852A5D" w:rsidRDefault="009531B6" w:rsidP="009531B6">
      <w:pPr>
        <w:jc w:val="both"/>
        <w:rPr>
          <w:rFonts w:ascii="Calibri" w:eastAsia="Calibri" w:hAnsi="Calibri" w:cs="Calibri"/>
          <w:b/>
          <w:i/>
          <w:sz w:val="24"/>
          <w:szCs w:val="24"/>
        </w:rPr>
      </w:pPr>
      <w:r w:rsidRPr="00852A5D">
        <w:rPr>
          <w:rFonts w:ascii="Calibri" w:eastAsia="Calibri" w:hAnsi="Calibri" w:cs="Calibri"/>
          <w:b/>
          <w:i/>
          <w:sz w:val="24"/>
          <w:szCs w:val="24"/>
        </w:rPr>
        <w:t xml:space="preserve">Oggetto: </w:t>
      </w:r>
      <w:r w:rsidRPr="00852A5D">
        <w:rPr>
          <w:rFonts w:ascii="Calibri" w:eastAsia="Calibri" w:hAnsi="Calibri" w:cs="Calibri"/>
          <w:b/>
          <w:i/>
          <w:sz w:val="24"/>
          <w:szCs w:val="24"/>
        </w:rPr>
        <w:tab/>
        <w:t>Decreto di costituzione del Gruppo di Lavoro Operativo (GLO) per l’Inclusione</w:t>
      </w:r>
    </w:p>
    <w:p w:rsidR="009531B6" w:rsidRPr="00852A5D" w:rsidRDefault="009531B6" w:rsidP="009531B6">
      <w:pPr>
        <w:jc w:val="both"/>
        <w:rPr>
          <w:rFonts w:ascii="Calibri" w:eastAsia="Calibri" w:hAnsi="Calibri" w:cs="Calibri"/>
          <w:b/>
          <w:i/>
          <w:sz w:val="24"/>
          <w:szCs w:val="24"/>
        </w:rPr>
      </w:pPr>
      <w:r w:rsidRPr="00852A5D">
        <w:rPr>
          <w:rFonts w:ascii="Calibri" w:eastAsia="Calibri" w:hAnsi="Calibri" w:cs="Calibri"/>
          <w:b/>
          <w:i/>
          <w:sz w:val="24"/>
          <w:szCs w:val="24"/>
        </w:rPr>
        <w:t xml:space="preserve">                          a.s.    2023/2024</w:t>
      </w:r>
    </w:p>
    <w:p w:rsidR="009531B6" w:rsidRDefault="009531B6" w:rsidP="009531B6">
      <w:pPr>
        <w:jc w:val="both"/>
        <w:rPr>
          <w:rFonts w:ascii="Calibri" w:eastAsia="Calibri" w:hAnsi="Calibri" w:cs="Calibri"/>
          <w:i/>
          <w:sz w:val="24"/>
          <w:szCs w:val="24"/>
        </w:rPr>
      </w:pPr>
    </w:p>
    <w:p w:rsidR="009531B6" w:rsidRDefault="009531B6" w:rsidP="009531B6">
      <w:pPr>
        <w:jc w:val="both"/>
        <w:rPr>
          <w:rFonts w:ascii="Calibri" w:eastAsia="Calibri" w:hAnsi="Calibri" w:cs="Calibri"/>
          <w:i/>
          <w:sz w:val="24"/>
          <w:szCs w:val="24"/>
        </w:rPr>
      </w:pPr>
    </w:p>
    <w:p w:rsidR="009531B6" w:rsidRDefault="009531B6" w:rsidP="009531B6">
      <w:pPr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                          IL DIRIGENTE SCOLASTICO</w:t>
      </w:r>
    </w:p>
    <w:p w:rsidR="009531B6" w:rsidRDefault="009531B6" w:rsidP="009531B6">
      <w:pPr>
        <w:jc w:val="both"/>
        <w:rPr>
          <w:rFonts w:ascii="Calibri" w:eastAsia="Calibri" w:hAnsi="Calibri" w:cs="Calibri"/>
          <w:sz w:val="24"/>
          <w:szCs w:val="24"/>
        </w:rPr>
      </w:pPr>
    </w:p>
    <w:p w:rsidR="009531B6" w:rsidRDefault="009531B6" w:rsidP="009531B6">
      <w:pPr>
        <w:ind w:left="2160" w:hanging="21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VISTA</w:t>
      </w:r>
      <w:r>
        <w:rPr>
          <w:rFonts w:ascii="Calibri" w:eastAsia="Calibri" w:hAnsi="Calibri" w:cs="Calibri"/>
          <w:sz w:val="24"/>
          <w:szCs w:val="24"/>
        </w:rPr>
        <w:tab/>
        <w:t>la Legge 5 febbraio 1992, n. 104, recante “</w:t>
      </w:r>
      <w:r>
        <w:rPr>
          <w:rFonts w:ascii="Calibri" w:eastAsia="Calibri" w:hAnsi="Calibri" w:cs="Calibri"/>
          <w:i/>
          <w:sz w:val="24"/>
          <w:szCs w:val="24"/>
        </w:rPr>
        <w:t>Legge quadro per l'assistenza, l'integrazione sociale e i diritti delle persone handicappate</w:t>
      </w:r>
      <w:r>
        <w:rPr>
          <w:rFonts w:ascii="Calibri" w:eastAsia="Calibri" w:hAnsi="Calibri" w:cs="Calibri"/>
          <w:sz w:val="24"/>
          <w:szCs w:val="24"/>
        </w:rPr>
        <w:t>”;</w:t>
      </w:r>
    </w:p>
    <w:p w:rsidR="009531B6" w:rsidRDefault="009531B6" w:rsidP="009531B6">
      <w:pPr>
        <w:ind w:left="2160" w:hanging="2160"/>
        <w:jc w:val="both"/>
        <w:rPr>
          <w:rFonts w:ascii="Calibri" w:eastAsia="Calibri" w:hAnsi="Calibri" w:cs="Calibri"/>
          <w:sz w:val="24"/>
          <w:szCs w:val="24"/>
        </w:rPr>
      </w:pPr>
    </w:p>
    <w:p w:rsidR="009531B6" w:rsidRDefault="009531B6" w:rsidP="009531B6">
      <w:pPr>
        <w:ind w:left="2160" w:hanging="21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VISTO</w:t>
      </w:r>
      <w:r>
        <w:rPr>
          <w:rFonts w:ascii="Calibri" w:eastAsia="Calibri" w:hAnsi="Calibri" w:cs="Calibri"/>
          <w:sz w:val="24"/>
          <w:szCs w:val="24"/>
        </w:rPr>
        <w:tab/>
        <w:t>il Decreto Legislativo 16 aprile 1994, n. 297 (e, in particolare, l’art. 317, comma 2), recante “</w:t>
      </w:r>
      <w:r>
        <w:rPr>
          <w:rFonts w:ascii="Calibri" w:eastAsia="Calibri" w:hAnsi="Calibri" w:cs="Calibri"/>
          <w:i/>
          <w:sz w:val="24"/>
          <w:szCs w:val="24"/>
        </w:rPr>
        <w:t>Testo Unico delle disposizioni legislative vigenti in materia di istruzione, relative alle scuole di ogni ordine e grado</w:t>
      </w:r>
      <w:r>
        <w:rPr>
          <w:rFonts w:ascii="Calibri" w:eastAsia="Calibri" w:hAnsi="Calibri" w:cs="Calibri"/>
          <w:sz w:val="24"/>
          <w:szCs w:val="24"/>
        </w:rPr>
        <w:t>”;</w:t>
      </w:r>
    </w:p>
    <w:p w:rsidR="009531B6" w:rsidRDefault="009531B6" w:rsidP="009531B6">
      <w:pPr>
        <w:ind w:left="2160" w:hanging="2160"/>
        <w:jc w:val="both"/>
        <w:rPr>
          <w:rFonts w:ascii="Calibri" w:eastAsia="Calibri" w:hAnsi="Calibri" w:cs="Calibri"/>
          <w:sz w:val="24"/>
          <w:szCs w:val="24"/>
        </w:rPr>
      </w:pPr>
    </w:p>
    <w:p w:rsidR="009531B6" w:rsidRDefault="00EE3968" w:rsidP="009531B6">
      <w:pPr>
        <w:ind w:left="2160" w:hanging="2160"/>
        <w:jc w:val="both"/>
        <w:rPr>
          <w:rFonts w:ascii="Calibri" w:eastAsia="Calibri" w:hAnsi="Calibri" w:cs="Calibri"/>
          <w:i/>
          <w:sz w:val="24"/>
          <w:szCs w:val="24"/>
        </w:rPr>
      </w:pPr>
      <w:bookmarkStart w:id="0" w:name="_heading=h.gjdgxs" w:colFirst="0" w:colLast="0"/>
      <w:bookmarkEnd w:id="0"/>
      <w:r>
        <w:rPr>
          <w:rFonts w:ascii="Calibri" w:eastAsia="Calibri" w:hAnsi="Calibri" w:cs="Calibri"/>
          <w:sz w:val="24"/>
          <w:szCs w:val="24"/>
        </w:rPr>
        <w:t>VISTA</w:t>
      </w:r>
      <w:r w:rsidR="009531B6">
        <w:rPr>
          <w:rFonts w:ascii="Calibri" w:eastAsia="Calibri" w:hAnsi="Calibri" w:cs="Calibri"/>
          <w:sz w:val="24"/>
          <w:szCs w:val="24"/>
        </w:rPr>
        <w:tab/>
        <w:t>la Legge 13 luglio 2015, n. 107, recante “</w:t>
      </w:r>
      <w:r w:rsidR="009531B6">
        <w:rPr>
          <w:rFonts w:ascii="Calibri" w:eastAsia="Calibri" w:hAnsi="Calibri" w:cs="Calibri"/>
          <w:i/>
          <w:sz w:val="24"/>
          <w:szCs w:val="24"/>
        </w:rPr>
        <w:t>Riforma del sistema nazionale di istruzione e formazione e delega per il riordino delle disposizioni legislative vigenti”;</w:t>
      </w:r>
    </w:p>
    <w:p w:rsidR="009531B6" w:rsidRDefault="009531B6" w:rsidP="009531B6">
      <w:pPr>
        <w:ind w:left="2160" w:hanging="2160"/>
        <w:jc w:val="both"/>
        <w:rPr>
          <w:rFonts w:ascii="Calibri" w:eastAsia="Calibri" w:hAnsi="Calibri" w:cs="Calibri"/>
          <w:sz w:val="24"/>
          <w:szCs w:val="24"/>
        </w:rPr>
      </w:pPr>
    </w:p>
    <w:p w:rsidR="009531B6" w:rsidRDefault="00EE3968" w:rsidP="009531B6">
      <w:pPr>
        <w:ind w:left="2160" w:hanging="21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VISTO</w:t>
      </w:r>
      <w:bookmarkStart w:id="1" w:name="_GoBack"/>
      <w:bookmarkEnd w:id="1"/>
      <w:r w:rsidR="009531B6">
        <w:rPr>
          <w:rFonts w:ascii="Calibri" w:eastAsia="Calibri" w:hAnsi="Calibri" w:cs="Calibri"/>
          <w:sz w:val="24"/>
          <w:szCs w:val="24"/>
        </w:rPr>
        <w:tab/>
        <w:t xml:space="preserve">il Decreto Legislativo 13 aprile 2017, n. 66, recante </w:t>
      </w:r>
      <w:r w:rsidR="009531B6">
        <w:rPr>
          <w:rFonts w:ascii="Calibri" w:eastAsia="Calibri" w:hAnsi="Calibri" w:cs="Calibri"/>
          <w:i/>
          <w:sz w:val="24"/>
          <w:szCs w:val="24"/>
        </w:rPr>
        <w:t>“Norme per la promozione dell'inclusione scolastica degli studenti con disabilità, a norma dell'articolo 1, commi 180 e 181, lettera c), della legge 13 luglio 2015, n. 107</w:t>
      </w:r>
      <w:r w:rsidR="009531B6">
        <w:rPr>
          <w:rFonts w:ascii="Calibri" w:eastAsia="Calibri" w:hAnsi="Calibri" w:cs="Calibri"/>
          <w:sz w:val="24"/>
          <w:szCs w:val="24"/>
        </w:rPr>
        <w:t>”;</w:t>
      </w:r>
    </w:p>
    <w:p w:rsidR="009531B6" w:rsidRDefault="009531B6" w:rsidP="009531B6">
      <w:pPr>
        <w:ind w:left="2160" w:hanging="2160"/>
        <w:jc w:val="both"/>
        <w:rPr>
          <w:rFonts w:ascii="Calibri" w:eastAsia="Calibri" w:hAnsi="Calibri" w:cs="Calibri"/>
          <w:sz w:val="24"/>
          <w:szCs w:val="24"/>
        </w:rPr>
      </w:pPr>
    </w:p>
    <w:p w:rsidR="009531B6" w:rsidRDefault="009531B6" w:rsidP="009531B6">
      <w:pPr>
        <w:ind w:left="2160" w:hanging="2160"/>
        <w:jc w:val="both"/>
        <w:rPr>
          <w:rFonts w:ascii="Calibri" w:eastAsia="Calibri" w:hAnsi="Calibri" w:cs="Calibri"/>
          <w:i/>
          <w:color w:val="00000A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VISTO</w:t>
      </w:r>
      <w:r>
        <w:rPr>
          <w:rFonts w:ascii="Calibri" w:eastAsia="Calibri" w:hAnsi="Calibri" w:cs="Calibri"/>
          <w:color w:val="00000A"/>
          <w:sz w:val="24"/>
          <w:szCs w:val="24"/>
        </w:rPr>
        <w:tab/>
        <w:t xml:space="preserve">il Decreto Legislativo 7 agosto 2019, n. 96, avente ad oggetto </w:t>
      </w:r>
      <w:r>
        <w:rPr>
          <w:rFonts w:ascii="Calibri" w:eastAsia="Calibri" w:hAnsi="Calibri" w:cs="Calibri"/>
          <w:i/>
          <w:sz w:val="24"/>
          <w:szCs w:val="24"/>
        </w:rPr>
        <w:t>“</w:t>
      </w:r>
      <w:r>
        <w:rPr>
          <w:rFonts w:ascii="Calibri" w:eastAsia="Calibri" w:hAnsi="Calibri" w:cs="Calibri"/>
          <w:i/>
          <w:color w:val="00000A"/>
          <w:sz w:val="24"/>
          <w:szCs w:val="24"/>
        </w:rPr>
        <w:t>Disposizioni integrative e correttive al Decreto Legislativo 13 aprile 2017, n. 66, recante “Norme per la promozione dell’inclusione scolastica degli studenti con disabilità, a norma dell’articolo 1, commi 180 e 181, lettera c), della legge 13 luglio 2015, n. 107”;</w:t>
      </w:r>
    </w:p>
    <w:p w:rsidR="009531B6" w:rsidRDefault="009531B6" w:rsidP="009531B6">
      <w:pPr>
        <w:ind w:left="2160" w:hanging="2160"/>
        <w:jc w:val="both"/>
        <w:rPr>
          <w:rFonts w:ascii="Calibri" w:eastAsia="Calibri" w:hAnsi="Calibri" w:cs="Calibri"/>
          <w:sz w:val="24"/>
          <w:szCs w:val="24"/>
        </w:rPr>
      </w:pPr>
    </w:p>
    <w:p w:rsidR="009531B6" w:rsidRDefault="009531B6" w:rsidP="009531B6">
      <w:pPr>
        <w:ind w:left="2160" w:hanging="2160"/>
        <w:jc w:val="both"/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VISTO</w:t>
      </w:r>
      <w:r>
        <w:rPr>
          <w:rFonts w:ascii="Calibri" w:eastAsia="Calibri" w:hAnsi="Calibri" w:cs="Calibri"/>
          <w:sz w:val="24"/>
          <w:szCs w:val="24"/>
        </w:rPr>
        <w:tab/>
        <w:t xml:space="preserve">il Decreto del Ministro dell’Istruzione, di concerto con il Ministro dell’Economia e delle Finanze 29 dicembre 2020, n. 182, recante </w:t>
      </w:r>
      <w:r>
        <w:rPr>
          <w:rFonts w:ascii="Calibri" w:eastAsia="Calibri" w:hAnsi="Calibri" w:cs="Calibri"/>
          <w:i/>
          <w:sz w:val="24"/>
          <w:szCs w:val="24"/>
        </w:rPr>
        <w:t>“Adozione del modello nazionale di piano educativo individualizzato e delle correlate linee guida, nonché modalità di assegnazione delle misure di sostegno agli alunni con disabilità, ai sensi dell’articolo 7, comma 2-ter del decreto legislativo 13 aprile 2017, n. 66”;</w:t>
      </w:r>
    </w:p>
    <w:p w:rsidR="009531B6" w:rsidRDefault="009531B6" w:rsidP="009531B6">
      <w:pPr>
        <w:ind w:left="2124" w:hanging="2124"/>
        <w:jc w:val="both"/>
        <w:rPr>
          <w:rFonts w:ascii="Calibri" w:eastAsia="Calibri" w:hAnsi="Calibri" w:cs="Calibri"/>
          <w:sz w:val="24"/>
          <w:szCs w:val="24"/>
        </w:rPr>
      </w:pPr>
    </w:p>
    <w:p w:rsidR="009531B6" w:rsidRDefault="00852A5D" w:rsidP="007434C7">
      <w:pPr>
        <w:ind w:left="2160" w:hanging="21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VISTO</w:t>
      </w:r>
      <w:r w:rsidR="007434C7">
        <w:rPr>
          <w:rFonts w:ascii="Calibri" w:eastAsia="Calibri" w:hAnsi="Calibri" w:cs="Calibri"/>
          <w:sz w:val="24"/>
          <w:szCs w:val="24"/>
        </w:rPr>
        <w:tab/>
      </w:r>
      <w:r w:rsidR="009531B6">
        <w:rPr>
          <w:rFonts w:ascii="Calibri" w:eastAsia="Calibri" w:hAnsi="Calibri" w:cs="Calibri"/>
          <w:sz w:val="24"/>
          <w:szCs w:val="24"/>
        </w:rPr>
        <w:t xml:space="preserve">l’allegato B del succitato Decreto del Ministro dell’Istruzione, di concerto </w:t>
      </w:r>
      <w:r>
        <w:rPr>
          <w:rFonts w:ascii="Calibri" w:eastAsia="Calibri" w:hAnsi="Calibri" w:cs="Calibri"/>
          <w:sz w:val="24"/>
          <w:szCs w:val="24"/>
        </w:rPr>
        <w:t xml:space="preserve">   </w:t>
      </w:r>
      <w:r w:rsidR="009531B6">
        <w:rPr>
          <w:rFonts w:ascii="Calibri" w:eastAsia="Calibri" w:hAnsi="Calibri" w:cs="Calibri"/>
          <w:sz w:val="24"/>
          <w:szCs w:val="24"/>
        </w:rPr>
        <w:t xml:space="preserve">con il Ministro dell’Economia e delle Finanze 29 dicembre 2020, n. 182, avente ad oggetto “Linee Guida concernenti la definizione delle modalità, </w:t>
      </w:r>
      <w:r w:rsidR="009531B6">
        <w:rPr>
          <w:rFonts w:ascii="Calibri" w:eastAsia="Calibri" w:hAnsi="Calibri" w:cs="Calibri"/>
          <w:sz w:val="24"/>
          <w:szCs w:val="24"/>
        </w:rPr>
        <w:lastRenderedPageBreak/>
        <w:t xml:space="preserve">anche tenuto conto dell'accertamento di cui all'articolo 4 della legge 5 febbraio 1992, n. 104, per l'assegnazione delle misure di sostegno di cui all’articolo 7 del D.Lgs 66/2017 e il modello di PEI, da adottare da parte delle istituzioni scolastiche”; </w:t>
      </w:r>
    </w:p>
    <w:p w:rsidR="009531B6" w:rsidRDefault="009531B6" w:rsidP="007434C7">
      <w:pPr>
        <w:ind w:left="2160" w:hanging="2160"/>
        <w:jc w:val="both"/>
        <w:rPr>
          <w:rFonts w:ascii="Calibri" w:eastAsia="Calibri" w:hAnsi="Calibri" w:cs="Calibri"/>
          <w:sz w:val="24"/>
          <w:szCs w:val="24"/>
        </w:rPr>
      </w:pPr>
    </w:p>
    <w:p w:rsidR="009531B6" w:rsidRDefault="007434C7" w:rsidP="007434C7">
      <w:pPr>
        <w:ind w:left="2160" w:hanging="21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VISTO</w:t>
      </w:r>
      <w:r>
        <w:rPr>
          <w:rFonts w:ascii="Calibri" w:eastAsia="Calibri" w:hAnsi="Calibri" w:cs="Calibri"/>
          <w:sz w:val="24"/>
          <w:szCs w:val="24"/>
        </w:rPr>
        <w:tab/>
      </w:r>
      <w:r w:rsidR="009531B6">
        <w:rPr>
          <w:rFonts w:ascii="Calibri" w:eastAsia="Calibri" w:hAnsi="Calibri" w:cs="Calibri"/>
          <w:sz w:val="24"/>
          <w:szCs w:val="24"/>
        </w:rPr>
        <w:t>il Decreto Legislativo Interministeriale, 1 agosto 2023, n.153 riferiti agli</w:t>
      </w:r>
    </w:p>
    <w:p w:rsidR="009531B6" w:rsidRDefault="009531B6" w:rsidP="007434C7">
      <w:pPr>
        <w:ind w:left="2160" w:hanging="36"/>
        <w:jc w:val="both"/>
        <w:rPr>
          <w:rFonts w:ascii="Calibri" w:eastAsia="Calibri" w:hAnsi="Calibri" w:cs="Calibri"/>
          <w:sz w:val="24"/>
          <w:szCs w:val="24"/>
        </w:rPr>
      </w:pPr>
      <w:r w:rsidRPr="007434C7">
        <w:rPr>
          <w:rFonts w:ascii="Calibri" w:eastAsia="Calibri" w:hAnsi="Calibri" w:cs="Calibri"/>
          <w:sz w:val="24"/>
          <w:szCs w:val="24"/>
        </w:rPr>
        <w:t xml:space="preserve">art.3 c.5 </w:t>
      </w:r>
      <w:r>
        <w:rPr>
          <w:rFonts w:ascii="Calibri" w:eastAsia="Calibri" w:hAnsi="Calibri" w:cs="Calibri"/>
          <w:sz w:val="24"/>
          <w:szCs w:val="24"/>
        </w:rPr>
        <w:t xml:space="preserve"> viene eliminata lo psicopedagogista interno</w:t>
      </w:r>
    </w:p>
    <w:p w:rsidR="009531B6" w:rsidRPr="007434C7" w:rsidRDefault="009531B6" w:rsidP="007434C7">
      <w:pPr>
        <w:ind w:left="2160" w:hanging="36"/>
        <w:jc w:val="both"/>
        <w:rPr>
          <w:rFonts w:ascii="Calibri" w:eastAsia="Calibri" w:hAnsi="Calibri" w:cs="Calibri"/>
          <w:sz w:val="24"/>
          <w:szCs w:val="24"/>
        </w:rPr>
      </w:pPr>
      <w:r w:rsidRPr="007434C7">
        <w:rPr>
          <w:rFonts w:ascii="Calibri" w:eastAsia="Calibri" w:hAnsi="Calibri" w:cs="Calibri"/>
          <w:sz w:val="24"/>
          <w:szCs w:val="24"/>
        </w:rPr>
        <w:t xml:space="preserve">art.3 c.7 tra le figure esterne che possono prendere parte al GLO </w:t>
      </w:r>
    </w:p>
    <w:p w:rsidR="009531B6" w:rsidRPr="007434C7" w:rsidRDefault="009531B6" w:rsidP="007434C7">
      <w:pPr>
        <w:ind w:left="2160" w:hanging="36"/>
        <w:jc w:val="both"/>
        <w:rPr>
          <w:rFonts w:ascii="Calibri" w:eastAsia="Calibri" w:hAnsi="Calibri" w:cs="Calibri"/>
          <w:sz w:val="24"/>
          <w:szCs w:val="24"/>
        </w:rPr>
      </w:pPr>
      <w:r w:rsidRPr="007434C7">
        <w:rPr>
          <w:rFonts w:ascii="Calibri" w:eastAsia="Calibri" w:hAnsi="Calibri" w:cs="Calibri"/>
          <w:sz w:val="24"/>
          <w:szCs w:val="24"/>
        </w:rPr>
        <w:t xml:space="preserve">rientrano adesso anche gli specialisti di orientamento e di assistenza </w:t>
      </w:r>
    </w:p>
    <w:p w:rsidR="009531B6" w:rsidRPr="007434C7" w:rsidRDefault="009531B6" w:rsidP="007434C7">
      <w:pPr>
        <w:ind w:left="2160" w:hanging="36"/>
        <w:jc w:val="both"/>
        <w:rPr>
          <w:rFonts w:ascii="Calibri" w:eastAsia="Calibri" w:hAnsi="Calibri" w:cs="Calibri"/>
          <w:sz w:val="24"/>
          <w:szCs w:val="24"/>
        </w:rPr>
      </w:pPr>
      <w:r w:rsidRPr="007434C7">
        <w:rPr>
          <w:rFonts w:ascii="Calibri" w:eastAsia="Calibri" w:hAnsi="Calibri" w:cs="Calibri"/>
          <w:sz w:val="24"/>
          <w:szCs w:val="24"/>
        </w:rPr>
        <w:t>specialistica</w:t>
      </w:r>
    </w:p>
    <w:p w:rsidR="009531B6" w:rsidRPr="007434C7" w:rsidRDefault="009531B6" w:rsidP="007434C7">
      <w:pPr>
        <w:ind w:left="2160" w:hanging="36"/>
        <w:jc w:val="both"/>
        <w:rPr>
          <w:rFonts w:ascii="Calibri" w:eastAsia="Calibri" w:hAnsi="Calibri" w:cs="Calibri"/>
          <w:sz w:val="24"/>
          <w:szCs w:val="24"/>
        </w:rPr>
      </w:pPr>
      <w:r w:rsidRPr="007434C7">
        <w:rPr>
          <w:rFonts w:ascii="Calibri" w:eastAsia="Calibri" w:hAnsi="Calibri" w:cs="Calibri"/>
          <w:sz w:val="24"/>
          <w:szCs w:val="24"/>
        </w:rPr>
        <w:t>art.4 c.5 è eliminata la previsione che i GLO, salvo in caso di motivata</w:t>
      </w:r>
    </w:p>
    <w:p w:rsidR="009531B6" w:rsidRPr="007434C7" w:rsidRDefault="009531B6" w:rsidP="007434C7">
      <w:pPr>
        <w:ind w:left="2160" w:hanging="36"/>
        <w:jc w:val="both"/>
        <w:rPr>
          <w:rFonts w:ascii="Calibri" w:eastAsia="Calibri" w:hAnsi="Calibri" w:cs="Calibri"/>
          <w:sz w:val="24"/>
          <w:szCs w:val="24"/>
        </w:rPr>
      </w:pPr>
      <w:r w:rsidRPr="007434C7">
        <w:rPr>
          <w:rFonts w:ascii="Calibri" w:eastAsia="Calibri" w:hAnsi="Calibri" w:cs="Calibri"/>
          <w:sz w:val="24"/>
          <w:szCs w:val="24"/>
        </w:rPr>
        <w:t>necessità, si debbano tenere in “orario scolastico”</w:t>
      </w:r>
    </w:p>
    <w:p w:rsidR="009531B6" w:rsidRPr="007434C7" w:rsidRDefault="009531B6" w:rsidP="007434C7">
      <w:pPr>
        <w:ind w:left="2160" w:hanging="36"/>
        <w:jc w:val="both"/>
        <w:rPr>
          <w:rFonts w:ascii="Calibri" w:eastAsia="Calibri" w:hAnsi="Calibri" w:cs="Calibri"/>
          <w:sz w:val="24"/>
          <w:szCs w:val="24"/>
        </w:rPr>
      </w:pPr>
      <w:r w:rsidRPr="007434C7">
        <w:rPr>
          <w:rFonts w:ascii="Calibri" w:eastAsia="Calibri" w:hAnsi="Calibri" w:cs="Calibri"/>
          <w:sz w:val="24"/>
          <w:szCs w:val="24"/>
        </w:rPr>
        <w:t xml:space="preserve">art.4 c.11 le procedure di accesso e di compilazione del PEI nonché di  </w:t>
      </w:r>
    </w:p>
    <w:p w:rsidR="009531B6" w:rsidRPr="007434C7" w:rsidRDefault="009531B6" w:rsidP="007434C7">
      <w:pPr>
        <w:ind w:left="2160" w:hanging="36"/>
        <w:jc w:val="both"/>
        <w:rPr>
          <w:rFonts w:ascii="Calibri" w:eastAsia="Calibri" w:hAnsi="Calibri" w:cs="Calibri"/>
          <w:sz w:val="24"/>
          <w:szCs w:val="24"/>
        </w:rPr>
      </w:pPr>
      <w:r w:rsidRPr="007434C7">
        <w:rPr>
          <w:rFonts w:ascii="Calibri" w:eastAsia="Calibri" w:hAnsi="Calibri" w:cs="Calibri"/>
          <w:sz w:val="24"/>
          <w:szCs w:val="24"/>
        </w:rPr>
        <w:t xml:space="preserve">accesso per la consultazione della documentazione di cui al comma 11 </w:t>
      </w:r>
    </w:p>
    <w:p w:rsidR="009531B6" w:rsidRPr="007434C7" w:rsidRDefault="009531B6" w:rsidP="007434C7">
      <w:pPr>
        <w:ind w:left="2160" w:hanging="36"/>
        <w:jc w:val="both"/>
        <w:rPr>
          <w:rFonts w:ascii="Calibri" w:eastAsia="Calibri" w:hAnsi="Calibri" w:cs="Calibri"/>
          <w:sz w:val="24"/>
          <w:szCs w:val="24"/>
        </w:rPr>
      </w:pPr>
      <w:r w:rsidRPr="007434C7">
        <w:rPr>
          <w:rFonts w:ascii="Calibri" w:eastAsia="Calibri" w:hAnsi="Calibri" w:cs="Calibri"/>
          <w:sz w:val="24"/>
          <w:szCs w:val="24"/>
        </w:rPr>
        <w:t xml:space="preserve">riguardante l’alunno con disabilità, sono attuate nel rigoroso rispetto </w:t>
      </w:r>
    </w:p>
    <w:p w:rsidR="009531B6" w:rsidRPr="007434C7" w:rsidRDefault="009531B6" w:rsidP="007434C7">
      <w:pPr>
        <w:ind w:left="2160" w:hanging="36"/>
        <w:jc w:val="both"/>
        <w:rPr>
          <w:rFonts w:ascii="Calibri" w:eastAsia="Calibri" w:hAnsi="Calibri" w:cs="Calibri"/>
          <w:sz w:val="24"/>
          <w:szCs w:val="24"/>
        </w:rPr>
      </w:pPr>
      <w:r w:rsidRPr="007434C7">
        <w:rPr>
          <w:rFonts w:ascii="Calibri" w:eastAsia="Calibri" w:hAnsi="Calibri" w:cs="Calibri"/>
          <w:sz w:val="24"/>
          <w:szCs w:val="24"/>
        </w:rPr>
        <w:t xml:space="preserve">del Regolamento Generale sulla protezione dei Dati (RGPD,  </w:t>
      </w:r>
    </w:p>
    <w:p w:rsidR="009531B6" w:rsidRPr="007434C7" w:rsidRDefault="009531B6" w:rsidP="007434C7">
      <w:pPr>
        <w:ind w:left="2160" w:hanging="36"/>
        <w:jc w:val="both"/>
        <w:rPr>
          <w:rFonts w:ascii="Calibri" w:eastAsia="Calibri" w:hAnsi="Calibri" w:cs="Calibri"/>
          <w:sz w:val="24"/>
          <w:szCs w:val="24"/>
        </w:rPr>
      </w:pPr>
      <w:r w:rsidRPr="007434C7">
        <w:rPr>
          <w:rFonts w:ascii="Calibri" w:eastAsia="Calibri" w:hAnsi="Calibri" w:cs="Calibri"/>
          <w:sz w:val="24"/>
          <w:szCs w:val="24"/>
        </w:rPr>
        <w:t>Regolamento  UE n. 2016/679</w:t>
      </w:r>
    </w:p>
    <w:p w:rsidR="009531B6" w:rsidRPr="007434C7" w:rsidRDefault="009531B6" w:rsidP="007434C7">
      <w:pPr>
        <w:ind w:left="2160" w:hanging="36"/>
        <w:jc w:val="both"/>
        <w:rPr>
          <w:rFonts w:ascii="Calibri" w:eastAsia="Calibri" w:hAnsi="Calibri" w:cs="Calibri"/>
          <w:sz w:val="24"/>
          <w:szCs w:val="24"/>
        </w:rPr>
      </w:pPr>
      <w:r w:rsidRPr="007434C7">
        <w:rPr>
          <w:rFonts w:ascii="Calibri" w:eastAsia="Calibri" w:hAnsi="Calibri" w:cs="Calibri"/>
          <w:sz w:val="24"/>
          <w:szCs w:val="24"/>
        </w:rPr>
        <w:t xml:space="preserve">art.8 c.2 I “Domini” richiamati nelle Linee Guida per la redazione della </w:t>
      </w:r>
    </w:p>
    <w:p w:rsidR="009531B6" w:rsidRPr="007434C7" w:rsidRDefault="009531B6" w:rsidP="007434C7">
      <w:pPr>
        <w:ind w:left="2160" w:hanging="36"/>
        <w:jc w:val="both"/>
        <w:rPr>
          <w:rFonts w:ascii="Calibri" w:eastAsia="Calibri" w:hAnsi="Calibri" w:cs="Calibri"/>
          <w:sz w:val="24"/>
          <w:szCs w:val="24"/>
        </w:rPr>
      </w:pPr>
      <w:r w:rsidRPr="007434C7">
        <w:rPr>
          <w:rFonts w:ascii="Calibri" w:eastAsia="Calibri" w:hAnsi="Calibri" w:cs="Calibri"/>
          <w:sz w:val="24"/>
          <w:szCs w:val="24"/>
        </w:rPr>
        <w:t xml:space="preserve">certificazione di disabilità in età evolutiva ai fini dell’inclusione </w:t>
      </w:r>
    </w:p>
    <w:p w:rsidR="009531B6" w:rsidRPr="007434C7" w:rsidRDefault="009531B6" w:rsidP="007434C7">
      <w:pPr>
        <w:ind w:left="2160" w:hanging="36"/>
        <w:jc w:val="both"/>
        <w:rPr>
          <w:rFonts w:ascii="Calibri" w:eastAsia="Calibri" w:hAnsi="Calibri" w:cs="Calibri"/>
          <w:sz w:val="24"/>
          <w:szCs w:val="24"/>
        </w:rPr>
      </w:pPr>
      <w:r w:rsidRPr="007434C7">
        <w:rPr>
          <w:rFonts w:ascii="Calibri" w:eastAsia="Calibri" w:hAnsi="Calibri" w:cs="Calibri"/>
          <w:sz w:val="24"/>
          <w:szCs w:val="24"/>
        </w:rPr>
        <w:t xml:space="preserve">scolastica e del profilo di funzionamento, adottate con decreto </w:t>
      </w:r>
    </w:p>
    <w:p w:rsidR="009531B6" w:rsidRPr="007434C7" w:rsidRDefault="009531B6" w:rsidP="007434C7">
      <w:pPr>
        <w:ind w:left="2160" w:hanging="36"/>
        <w:jc w:val="both"/>
        <w:rPr>
          <w:rFonts w:ascii="Calibri" w:eastAsia="Calibri" w:hAnsi="Calibri" w:cs="Calibri"/>
          <w:sz w:val="24"/>
          <w:szCs w:val="24"/>
        </w:rPr>
      </w:pPr>
      <w:r w:rsidRPr="007434C7">
        <w:rPr>
          <w:rFonts w:ascii="Calibri" w:eastAsia="Calibri" w:hAnsi="Calibri" w:cs="Calibri"/>
          <w:sz w:val="24"/>
          <w:szCs w:val="24"/>
        </w:rPr>
        <w:t xml:space="preserve">interministeriale del 14 settembre 2022, già indicati nella legge n.104 </w:t>
      </w:r>
    </w:p>
    <w:p w:rsidR="009531B6" w:rsidRPr="007434C7" w:rsidRDefault="009531B6" w:rsidP="007434C7">
      <w:pPr>
        <w:ind w:left="2160" w:hanging="36"/>
        <w:jc w:val="both"/>
        <w:rPr>
          <w:rFonts w:ascii="Calibri" w:eastAsia="Calibri" w:hAnsi="Calibri" w:cs="Calibri"/>
          <w:sz w:val="24"/>
          <w:szCs w:val="24"/>
        </w:rPr>
      </w:pPr>
      <w:r w:rsidRPr="007434C7">
        <w:rPr>
          <w:rFonts w:ascii="Calibri" w:eastAsia="Calibri" w:hAnsi="Calibri" w:cs="Calibri"/>
          <w:sz w:val="24"/>
          <w:szCs w:val="24"/>
        </w:rPr>
        <w:t xml:space="preserve">del 1992, corrispondono alle “ Dimensioni” di cui al presente articolo, </w:t>
      </w:r>
    </w:p>
    <w:p w:rsidR="009531B6" w:rsidRPr="007434C7" w:rsidRDefault="009531B6" w:rsidP="007434C7">
      <w:pPr>
        <w:ind w:left="2160" w:hanging="36"/>
        <w:jc w:val="both"/>
        <w:rPr>
          <w:rFonts w:ascii="Calibri" w:eastAsia="Calibri" w:hAnsi="Calibri" w:cs="Calibri"/>
          <w:sz w:val="24"/>
          <w:szCs w:val="24"/>
        </w:rPr>
      </w:pPr>
      <w:r w:rsidRPr="007434C7">
        <w:rPr>
          <w:rFonts w:ascii="Calibri" w:eastAsia="Calibri" w:hAnsi="Calibri" w:cs="Calibri"/>
          <w:sz w:val="24"/>
          <w:szCs w:val="24"/>
        </w:rPr>
        <w:t xml:space="preserve">come di seguito riportato: verbale di accertamento/ Profilo </w:t>
      </w:r>
    </w:p>
    <w:p w:rsidR="009531B6" w:rsidRPr="007434C7" w:rsidRDefault="009531B6" w:rsidP="007434C7">
      <w:pPr>
        <w:ind w:left="2160" w:hanging="36"/>
        <w:jc w:val="both"/>
        <w:rPr>
          <w:rFonts w:ascii="Calibri" w:eastAsia="Calibri" w:hAnsi="Calibri" w:cs="Calibri"/>
          <w:sz w:val="24"/>
          <w:szCs w:val="24"/>
        </w:rPr>
      </w:pPr>
      <w:r w:rsidRPr="007434C7">
        <w:rPr>
          <w:rFonts w:ascii="Calibri" w:eastAsia="Calibri" w:hAnsi="Calibri" w:cs="Calibri"/>
          <w:sz w:val="24"/>
          <w:szCs w:val="24"/>
        </w:rPr>
        <w:t xml:space="preserve">di Funzionamento PEI-Piano Educativo </w:t>
      </w:r>
    </w:p>
    <w:p w:rsidR="009531B6" w:rsidRPr="007434C7" w:rsidRDefault="009531B6" w:rsidP="007434C7">
      <w:pPr>
        <w:ind w:left="2160" w:hanging="36"/>
        <w:jc w:val="both"/>
        <w:rPr>
          <w:rFonts w:ascii="Calibri" w:eastAsia="Calibri" w:hAnsi="Calibri" w:cs="Calibri"/>
          <w:sz w:val="24"/>
          <w:szCs w:val="24"/>
        </w:rPr>
      </w:pPr>
      <w:r w:rsidRPr="007434C7">
        <w:rPr>
          <w:rFonts w:ascii="Calibri" w:eastAsia="Calibri" w:hAnsi="Calibri" w:cs="Calibri"/>
          <w:sz w:val="24"/>
          <w:szCs w:val="24"/>
        </w:rPr>
        <w:t xml:space="preserve">Personalizzato Dominio Dimensione Apprendimento Cognitiva, </w:t>
      </w:r>
    </w:p>
    <w:p w:rsidR="009531B6" w:rsidRPr="007434C7" w:rsidRDefault="009531B6" w:rsidP="007434C7">
      <w:pPr>
        <w:ind w:left="2160" w:hanging="36"/>
        <w:jc w:val="both"/>
        <w:rPr>
          <w:rFonts w:ascii="Calibri" w:eastAsia="Calibri" w:hAnsi="Calibri" w:cs="Calibri"/>
          <w:sz w:val="24"/>
          <w:szCs w:val="24"/>
        </w:rPr>
      </w:pPr>
      <w:r w:rsidRPr="007434C7">
        <w:rPr>
          <w:rFonts w:ascii="Calibri" w:eastAsia="Calibri" w:hAnsi="Calibri" w:cs="Calibri"/>
          <w:sz w:val="24"/>
          <w:szCs w:val="24"/>
        </w:rPr>
        <w:t xml:space="preserve">Neuropsicologica dell’Apprendimento Comunicazione /Linguaggio </w:t>
      </w:r>
    </w:p>
    <w:p w:rsidR="009531B6" w:rsidRPr="007434C7" w:rsidRDefault="009531B6" w:rsidP="007434C7">
      <w:pPr>
        <w:ind w:left="2160" w:hanging="36"/>
        <w:jc w:val="both"/>
        <w:rPr>
          <w:rFonts w:ascii="Calibri" w:eastAsia="Calibri" w:hAnsi="Calibri" w:cs="Calibri"/>
          <w:sz w:val="24"/>
          <w:szCs w:val="24"/>
        </w:rPr>
      </w:pPr>
      <w:r w:rsidRPr="007434C7">
        <w:rPr>
          <w:rFonts w:ascii="Calibri" w:eastAsia="Calibri" w:hAnsi="Calibri" w:cs="Calibri"/>
          <w:sz w:val="24"/>
          <w:szCs w:val="24"/>
        </w:rPr>
        <w:t>Relazioni e socializzazione Relazione</w:t>
      </w:r>
    </w:p>
    <w:p w:rsidR="009531B6" w:rsidRPr="007434C7" w:rsidRDefault="009531B6" w:rsidP="007434C7">
      <w:pPr>
        <w:ind w:left="2160" w:hanging="36"/>
        <w:jc w:val="both"/>
        <w:rPr>
          <w:rFonts w:ascii="Calibri" w:eastAsia="Calibri" w:hAnsi="Calibri" w:cs="Calibri"/>
          <w:sz w:val="24"/>
          <w:szCs w:val="24"/>
        </w:rPr>
      </w:pPr>
      <w:r w:rsidRPr="007434C7">
        <w:rPr>
          <w:rFonts w:ascii="Calibri" w:eastAsia="Calibri" w:hAnsi="Calibri" w:cs="Calibri"/>
          <w:sz w:val="24"/>
          <w:szCs w:val="24"/>
        </w:rPr>
        <w:t xml:space="preserve">Art.9 c.2 Al fine di realizzare quanto indicato all’articolo 7,comma 2 del </w:t>
      </w:r>
    </w:p>
    <w:p w:rsidR="009531B6" w:rsidRPr="007434C7" w:rsidRDefault="009531B6" w:rsidP="007434C7">
      <w:pPr>
        <w:ind w:left="2160" w:hanging="36"/>
        <w:jc w:val="both"/>
        <w:rPr>
          <w:rFonts w:ascii="Calibri" w:eastAsia="Calibri" w:hAnsi="Calibri" w:cs="Calibri"/>
          <w:sz w:val="24"/>
          <w:szCs w:val="24"/>
        </w:rPr>
      </w:pPr>
      <w:r w:rsidRPr="007434C7">
        <w:rPr>
          <w:rFonts w:ascii="Calibri" w:eastAsia="Calibri" w:hAnsi="Calibri" w:cs="Calibri"/>
          <w:sz w:val="24"/>
          <w:szCs w:val="24"/>
        </w:rPr>
        <w:t xml:space="preserve">DLgs 66/2017, sono condotte dai docenti osservazioni nel contesto </w:t>
      </w:r>
    </w:p>
    <w:p w:rsidR="009531B6" w:rsidRPr="007434C7" w:rsidRDefault="009531B6" w:rsidP="007434C7">
      <w:pPr>
        <w:ind w:left="2160" w:hanging="36"/>
        <w:jc w:val="both"/>
        <w:rPr>
          <w:rFonts w:ascii="Calibri" w:eastAsia="Calibri" w:hAnsi="Calibri" w:cs="Calibri"/>
          <w:sz w:val="24"/>
          <w:szCs w:val="24"/>
        </w:rPr>
      </w:pPr>
      <w:r w:rsidRPr="007434C7">
        <w:rPr>
          <w:rFonts w:ascii="Calibri" w:eastAsia="Calibri" w:hAnsi="Calibri" w:cs="Calibri"/>
          <w:sz w:val="24"/>
          <w:szCs w:val="24"/>
        </w:rPr>
        <w:t xml:space="preserve">scolastico-fisico, organizzativo, relazionale-con indicazione delle barriere </w:t>
      </w:r>
    </w:p>
    <w:p w:rsidR="009531B6" w:rsidRPr="007434C7" w:rsidRDefault="009531B6" w:rsidP="007434C7">
      <w:pPr>
        <w:ind w:left="2160" w:hanging="36"/>
        <w:jc w:val="both"/>
        <w:rPr>
          <w:rFonts w:ascii="Calibri" w:eastAsia="Calibri" w:hAnsi="Calibri" w:cs="Calibri"/>
          <w:sz w:val="24"/>
          <w:szCs w:val="24"/>
        </w:rPr>
      </w:pPr>
      <w:r w:rsidRPr="007434C7">
        <w:rPr>
          <w:rFonts w:ascii="Calibri" w:eastAsia="Calibri" w:hAnsi="Calibri" w:cs="Calibri"/>
          <w:sz w:val="24"/>
          <w:szCs w:val="24"/>
        </w:rPr>
        <w:t xml:space="preserve">e dei facilitatori a seguito dell’osservazione sistematica dell’alunno con </w:t>
      </w:r>
    </w:p>
    <w:p w:rsidR="009531B6" w:rsidRPr="007434C7" w:rsidRDefault="009531B6" w:rsidP="007434C7">
      <w:pPr>
        <w:ind w:left="2160" w:hanging="36"/>
        <w:jc w:val="both"/>
        <w:rPr>
          <w:rFonts w:ascii="Calibri" w:eastAsia="Calibri" w:hAnsi="Calibri" w:cs="Calibri"/>
          <w:sz w:val="24"/>
          <w:szCs w:val="24"/>
        </w:rPr>
      </w:pPr>
      <w:r w:rsidRPr="007434C7">
        <w:rPr>
          <w:rFonts w:ascii="Calibri" w:eastAsia="Calibri" w:hAnsi="Calibri" w:cs="Calibri"/>
          <w:sz w:val="24"/>
          <w:szCs w:val="24"/>
        </w:rPr>
        <w:t>disabilità  della classe</w:t>
      </w:r>
    </w:p>
    <w:p w:rsidR="009531B6" w:rsidRPr="007434C7" w:rsidRDefault="009531B6" w:rsidP="007434C7">
      <w:pPr>
        <w:ind w:left="2160" w:hanging="36"/>
        <w:jc w:val="both"/>
        <w:rPr>
          <w:rFonts w:ascii="Calibri" w:eastAsia="Calibri" w:hAnsi="Calibri" w:cs="Calibri"/>
          <w:sz w:val="24"/>
          <w:szCs w:val="24"/>
        </w:rPr>
      </w:pPr>
      <w:r w:rsidRPr="007434C7">
        <w:rPr>
          <w:rFonts w:ascii="Calibri" w:eastAsia="Calibri" w:hAnsi="Calibri" w:cs="Calibri"/>
          <w:sz w:val="24"/>
          <w:szCs w:val="24"/>
        </w:rPr>
        <w:t xml:space="preserve">Art 10. c.1È precisato che la valutazione degli apprendimenti va </w:t>
      </w:r>
    </w:p>
    <w:p w:rsidR="009531B6" w:rsidRPr="007434C7" w:rsidRDefault="009531B6" w:rsidP="007434C7">
      <w:pPr>
        <w:ind w:left="2160" w:hanging="36"/>
        <w:jc w:val="both"/>
        <w:rPr>
          <w:rFonts w:ascii="Calibri" w:eastAsia="Calibri" w:hAnsi="Calibri" w:cs="Calibri"/>
          <w:sz w:val="24"/>
          <w:szCs w:val="24"/>
        </w:rPr>
      </w:pPr>
      <w:r w:rsidRPr="007434C7">
        <w:rPr>
          <w:rFonts w:ascii="Calibri" w:eastAsia="Calibri" w:hAnsi="Calibri" w:cs="Calibri"/>
          <w:sz w:val="24"/>
          <w:szCs w:val="24"/>
        </w:rPr>
        <w:t xml:space="preserve">sempre espressa per ciascuna disciplina, anche se queste sono aggregate </w:t>
      </w:r>
    </w:p>
    <w:p w:rsidR="009531B6" w:rsidRPr="007434C7" w:rsidRDefault="009531B6" w:rsidP="007434C7">
      <w:pPr>
        <w:ind w:left="2160" w:hanging="36"/>
        <w:jc w:val="both"/>
        <w:rPr>
          <w:rFonts w:ascii="Calibri" w:eastAsia="Calibri" w:hAnsi="Calibri" w:cs="Calibri"/>
          <w:sz w:val="24"/>
          <w:szCs w:val="24"/>
        </w:rPr>
      </w:pPr>
      <w:r w:rsidRPr="007434C7">
        <w:rPr>
          <w:rFonts w:ascii="Calibri" w:eastAsia="Calibri" w:hAnsi="Calibri" w:cs="Calibri"/>
          <w:sz w:val="24"/>
          <w:szCs w:val="24"/>
        </w:rPr>
        <w:t xml:space="preserve">per aree disciplinari </w:t>
      </w:r>
    </w:p>
    <w:p w:rsidR="009531B6" w:rsidRPr="007434C7" w:rsidRDefault="009531B6" w:rsidP="007434C7">
      <w:pPr>
        <w:ind w:left="2160" w:hanging="36"/>
        <w:jc w:val="both"/>
        <w:rPr>
          <w:rFonts w:ascii="Calibri" w:eastAsia="Calibri" w:hAnsi="Calibri" w:cs="Calibri"/>
          <w:sz w:val="24"/>
          <w:szCs w:val="24"/>
        </w:rPr>
      </w:pPr>
      <w:r w:rsidRPr="007434C7">
        <w:rPr>
          <w:rFonts w:ascii="Calibri" w:eastAsia="Calibri" w:hAnsi="Calibri" w:cs="Calibri"/>
          <w:sz w:val="24"/>
          <w:szCs w:val="24"/>
        </w:rPr>
        <w:t xml:space="preserve">Art 10 c.2 Il comma 2 è modificato conseguentemente a quanto previsto </w:t>
      </w:r>
    </w:p>
    <w:p w:rsidR="009531B6" w:rsidRPr="007434C7" w:rsidRDefault="009531B6" w:rsidP="007434C7">
      <w:pPr>
        <w:ind w:left="2160" w:hanging="36"/>
        <w:jc w:val="both"/>
        <w:rPr>
          <w:rFonts w:ascii="Calibri" w:eastAsia="Calibri" w:hAnsi="Calibri" w:cs="Calibri"/>
          <w:sz w:val="24"/>
          <w:szCs w:val="24"/>
        </w:rPr>
      </w:pPr>
      <w:r w:rsidRPr="007434C7">
        <w:rPr>
          <w:rFonts w:ascii="Calibri" w:eastAsia="Calibri" w:hAnsi="Calibri" w:cs="Calibri"/>
          <w:sz w:val="24"/>
          <w:szCs w:val="24"/>
        </w:rPr>
        <w:t xml:space="preserve">Dal comma precedente </w:t>
      </w:r>
    </w:p>
    <w:p w:rsidR="009531B6" w:rsidRPr="007434C7" w:rsidRDefault="009531B6" w:rsidP="007434C7">
      <w:pPr>
        <w:ind w:left="2160" w:hanging="36"/>
        <w:jc w:val="both"/>
        <w:rPr>
          <w:rFonts w:ascii="Calibri" w:eastAsia="Calibri" w:hAnsi="Calibri" w:cs="Calibri"/>
          <w:sz w:val="24"/>
          <w:szCs w:val="24"/>
        </w:rPr>
      </w:pPr>
      <w:r w:rsidRPr="007434C7">
        <w:rPr>
          <w:rFonts w:ascii="Calibri" w:eastAsia="Calibri" w:hAnsi="Calibri" w:cs="Calibri"/>
          <w:sz w:val="24"/>
          <w:szCs w:val="24"/>
        </w:rPr>
        <w:t>Art. 12, c. 2 La modifica consente di estendere il servizio di assistenza per</w:t>
      </w:r>
    </w:p>
    <w:p w:rsidR="009531B6" w:rsidRPr="007434C7" w:rsidRDefault="009531B6" w:rsidP="007434C7">
      <w:pPr>
        <w:ind w:left="2160" w:hanging="36"/>
        <w:jc w:val="both"/>
        <w:rPr>
          <w:rFonts w:ascii="Calibri" w:eastAsia="Calibri" w:hAnsi="Calibri" w:cs="Calibri"/>
          <w:sz w:val="24"/>
          <w:szCs w:val="24"/>
        </w:rPr>
      </w:pPr>
      <w:r w:rsidRPr="007434C7">
        <w:rPr>
          <w:rFonts w:ascii="Calibri" w:eastAsia="Calibri" w:hAnsi="Calibri" w:cs="Calibri"/>
          <w:sz w:val="24"/>
          <w:szCs w:val="24"/>
        </w:rPr>
        <w:t>la  comunicazione agli alunni con disabilità visiva e uditiva</w:t>
      </w:r>
    </w:p>
    <w:p w:rsidR="009531B6" w:rsidRPr="007434C7" w:rsidRDefault="009531B6" w:rsidP="007434C7">
      <w:pPr>
        <w:ind w:left="2160" w:hanging="36"/>
        <w:jc w:val="both"/>
        <w:rPr>
          <w:rFonts w:ascii="Calibri" w:eastAsia="Calibri" w:hAnsi="Calibri" w:cs="Calibri"/>
          <w:sz w:val="24"/>
          <w:szCs w:val="24"/>
        </w:rPr>
      </w:pPr>
      <w:r w:rsidRPr="007434C7">
        <w:rPr>
          <w:rFonts w:ascii="Calibri" w:eastAsia="Calibri" w:hAnsi="Calibri" w:cs="Calibri"/>
          <w:sz w:val="24"/>
          <w:szCs w:val="24"/>
        </w:rPr>
        <w:t xml:space="preserve">Art. 13, c. 2 La possibilità, per gli alunni con disabilità, di assentarsi in </w:t>
      </w:r>
    </w:p>
    <w:p w:rsidR="009531B6" w:rsidRPr="007434C7" w:rsidRDefault="009531B6" w:rsidP="007434C7">
      <w:pPr>
        <w:ind w:left="2160" w:hanging="36"/>
        <w:jc w:val="both"/>
        <w:rPr>
          <w:rFonts w:ascii="Calibri" w:eastAsia="Calibri" w:hAnsi="Calibri" w:cs="Calibri"/>
          <w:sz w:val="24"/>
          <w:szCs w:val="24"/>
        </w:rPr>
      </w:pPr>
      <w:r w:rsidRPr="007434C7">
        <w:rPr>
          <w:rFonts w:ascii="Calibri" w:eastAsia="Calibri" w:hAnsi="Calibri" w:cs="Calibri"/>
          <w:sz w:val="24"/>
          <w:szCs w:val="24"/>
        </w:rPr>
        <w:t xml:space="preserve">modo continuativo è limitata ai soli casi di eccezionali e documentate </w:t>
      </w:r>
    </w:p>
    <w:p w:rsidR="009531B6" w:rsidRPr="007434C7" w:rsidRDefault="009531B6" w:rsidP="007434C7">
      <w:pPr>
        <w:ind w:left="2160" w:hanging="36"/>
        <w:jc w:val="both"/>
        <w:rPr>
          <w:rFonts w:ascii="Calibri" w:eastAsia="Calibri" w:hAnsi="Calibri" w:cs="Calibri"/>
          <w:sz w:val="24"/>
          <w:szCs w:val="24"/>
        </w:rPr>
      </w:pPr>
      <w:r w:rsidRPr="007434C7">
        <w:rPr>
          <w:rFonts w:ascii="Calibri" w:eastAsia="Calibri" w:hAnsi="Calibri" w:cs="Calibri"/>
          <w:sz w:val="24"/>
          <w:szCs w:val="24"/>
        </w:rPr>
        <w:t xml:space="preserve">esigenze sanitarie e potrà essere concessa solo su richiesta congiunta della </w:t>
      </w:r>
    </w:p>
    <w:p w:rsidR="009531B6" w:rsidRPr="007434C7" w:rsidRDefault="009531B6" w:rsidP="007434C7">
      <w:pPr>
        <w:ind w:left="2160" w:hanging="36"/>
        <w:jc w:val="both"/>
        <w:rPr>
          <w:rFonts w:ascii="Calibri" w:eastAsia="Calibri" w:hAnsi="Calibri" w:cs="Calibri"/>
          <w:sz w:val="24"/>
          <w:szCs w:val="24"/>
        </w:rPr>
      </w:pPr>
      <w:r w:rsidRPr="007434C7">
        <w:rPr>
          <w:rFonts w:ascii="Calibri" w:eastAsia="Calibri" w:hAnsi="Calibri" w:cs="Calibri"/>
          <w:sz w:val="24"/>
          <w:szCs w:val="24"/>
        </w:rPr>
        <w:t xml:space="preserve">famiglia e degli specialisti sanitari </w:t>
      </w:r>
    </w:p>
    <w:p w:rsidR="009531B6" w:rsidRPr="007434C7" w:rsidRDefault="009531B6" w:rsidP="007434C7">
      <w:pPr>
        <w:ind w:left="2160" w:hanging="36"/>
        <w:jc w:val="both"/>
        <w:rPr>
          <w:rFonts w:ascii="Calibri" w:eastAsia="Calibri" w:hAnsi="Calibri" w:cs="Calibri"/>
          <w:sz w:val="24"/>
          <w:szCs w:val="24"/>
        </w:rPr>
      </w:pPr>
      <w:r w:rsidRPr="007434C7">
        <w:rPr>
          <w:rFonts w:ascii="Calibri" w:eastAsia="Calibri" w:hAnsi="Calibri" w:cs="Calibri"/>
          <w:sz w:val="24"/>
          <w:szCs w:val="24"/>
        </w:rPr>
        <w:t xml:space="preserve">Art.18,c.1 L’espressione “debito di funzionamento” è sostituita </w:t>
      </w:r>
    </w:p>
    <w:p w:rsidR="009531B6" w:rsidRPr="007434C7" w:rsidRDefault="009531B6" w:rsidP="007434C7">
      <w:pPr>
        <w:ind w:left="2160" w:hanging="36"/>
        <w:jc w:val="both"/>
        <w:rPr>
          <w:rFonts w:ascii="Calibri" w:eastAsia="Calibri" w:hAnsi="Calibri" w:cs="Calibri"/>
          <w:sz w:val="24"/>
          <w:szCs w:val="24"/>
        </w:rPr>
      </w:pPr>
      <w:r w:rsidRPr="007434C7">
        <w:rPr>
          <w:rFonts w:ascii="Calibri" w:eastAsia="Calibri" w:hAnsi="Calibri" w:cs="Calibri"/>
          <w:sz w:val="24"/>
          <w:szCs w:val="24"/>
        </w:rPr>
        <w:t>dall’espressione “supporto al funzionamento”</w:t>
      </w:r>
    </w:p>
    <w:p w:rsidR="009531B6" w:rsidRPr="007434C7" w:rsidRDefault="009531B6" w:rsidP="007434C7">
      <w:pPr>
        <w:ind w:left="2160" w:hanging="36"/>
        <w:jc w:val="both"/>
        <w:rPr>
          <w:rFonts w:ascii="Calibri" w:eastAsia="Calibri" w:hAnsi="Calibri" w:cs="Calibri"/>
          <w:sz w:val="24"/>
          <w:szCs w:val="24"/>
        </w:rPr>
      </w:pPr>
      <w:r w:rsidRPr="007434C7">
        <w:rPr>
          <w:rFonts w:ascii="Calibri" w:eastAsia="Calibri" w:hAnsi="Calibri" w:cs="Calibri"/>
          <w:sz w:val="24"/>
          <w:szCs w:val="24"/>
        </w:rPr>
        <w:t>Art. 18, c. 2 Nella definizione del fabbisogno di risorse professionali per il</w:t>
      </w:r>
    </w:p>
    <w:p w:rsidR="009531B6" w:rsidRPr="007434C7" w:rsidRDefault="007434C7" w:rsidP="007434C7">
      <w:pPr>
        <w:ind w:left="2160" w:hanging="36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</w:t>
      </w:r>
      <w:r w:rsidR="009531B6" w:rsidRPr="007434C7">
        <w:rPr>
          <w:rFonts w:ascii="Calibri" w:eastAsia="Calibri" w:hAnsi="Calibri" w:cs="Calibri"/>
          <w:sz w:val="24"/>
          <w:szCs w:val="24"/>
        </w:rPr>
        <w:t xml:space="preserve">ostegno didattico, l’assistenza all’autonomia e alla comunicazione, viene </w:t>
      </w:r>
    </w:p>
    <w:p w:rsidR="009531B6" w:rsidRPr="007434C7" w:rsidRDefault="009531B6" w:rsidP="007434C7">
      <w:pPr>
        <w:ind w:left="2160" w:hanging="36"/>
        <w:jc w:val="both"/>
        <w:rPr>
          <w:rFonts w:ascii="Calibri" w:eastAsia="Calibri" w:hAnsi="Calibri" w:cs="Calibri"/>
          <w:sz w:val="24"/>
          <w:szCs w:val="24"/>
        </w:rPr>
      </w:pPr>
      <w:r w:rsidRPr="007434C7">
        <w:rPr>
          <w:rFonts w:ascii="Calibri" w:eastAsia="Calibri" w:hAnsi="Calibri" w:cs="Calibri"/>
          <w:sz w:val="24"/>
          <w:szCs w:val="24"/>
        </w:rPr>
        <w:t xml:space="preserve">precisato che il GLO deve tenere conto del Verbale di accertamento e/o del </w:t>
      </w:r>
    </w:p>
    <w:p w:rsidR="009531B6" w:rsidRPr="007434C7" w:rsidRDefault="009531B6" w:rsidP="007434C7">
      <w:pPr>
        <w:ind w:left="2160" w:hanging="36"/>
        <w:jc w:val="both"/>
        <w:rPr>
          <w:rFonts w:ascii="Calibri" w:eastAsia="Calibri" w:hAnsi="Calibri" w:cs="Calibri"/>
          <w:sz w:val="24"/>
          <w:szCs w:val="24"/>
        </w:rPr>
      </w:pPr>
      <w:r w:rsidRPr="007434C7">
        <w:rPr>
          <w:rFonts w:ascii="Calibri" w:eastAsia="Calibri" w:hAnsi="Calibri" w:cs="Calibri"/>
          <w:sz w:val="24"/>
          <w:szCs w:val="24"/>
        </w:rPr>
        <w:t>Profilo  di Funzionamento, non solo del Profilo di Funzionamento</w:t>
      </w:r>
    </w:p>
    <w:p w:rsidR="009531B6" w:rsidRPr="007434C7" w:rsidRDefault="007434C7" w:rsidP="007434C7">
      <w:pPr>
        <w:ind w:left="2160" w:hanging="36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</w:t>
      </w:r>
      <w:r w:rsidR="009531B6" w:rsidRPr="007434C7">
        <w:rPr>
          <w:rFonts w:ascii="Calibri" w:eastAsia="Calibri" w:hAnsi="Calibri" w:cs="Calibri"/>
          <w:sz w:val="24"/>
          <w:szCs w:val="24"/>
        </w:rPr>
        <w:t xml:space="preserve">rt. 19, c. 2 Per la compilazione del PEI in modalità telematica al SIDI è  </w:t>
      </w:r>
    </w:p>
    <w:p w:rsidR="009531B6" w:rsidRPr="007434C7" w:rsidRDefault="009531B6" w:rsidP="007434C7">
      <w:pPr>
        <w:ind w:left="2160" w:hanging="36"/>
        <w:jc w:val="both"/>
        <w:rPr>
          <w:rFonts w:ascii="Calibri" w:eastAsia="Calibri" w:hAnsi="Calibri" w:cs="Calibri"/>
          <w:sz w:val="24"/>
          <w:szCs w:val="24"/>
        </w:rPr>
      </w:pPr>
      <w:r w:rsidRPr="007434C7">
        <w:rPr>
          <w:rFonts w:ascii="Calibri" w:eastAsia="Calibri" w:hAnsi="Calibri" w:cs="Calibri"/>
          <w:sz w:val="24"/>
          <w:szCs w:val="24"/>
        </w:rPr>
        <w:t xml:space="preserve">introdotta l’attivazione dei livelli di abilitazione diversificati in base ai profili </w:t>
      </w:r>
    </w:p>
    <w:p w:rsidR="009531B6" w:rsidRPr="007434C7" w:rsidRDefault="009531B6" w:rsidP="007434C7">
      <w:pPr>
        <w:ind w:left="2160" w:hanging="36"/>
        <w:jc w:val="both"/>
        <w:rPr>
          <w:rFonts w:ascii="Calibri" w:eastAsia="Calibri" w:hAnsi="Calibri" w:cs="Calibri"/>
          <w:sz w:val="24"/>
          <w:szCs w:val="24"/>
        </w:rPr>
      </w:pPr>
      <w:r w:rsidRPr="007434C7">
        <w:rPr>
          <w:rFonts w:ascii="Calibri" w:eastAsia="Calibri" w:hAnsi="Calibri" w:cs="Calibri"/>
          <w:sz w:val="24"/>
          <w:szCs w:val="24"/>
        </w:rPr>
        <w:t xml:space="preserve">Art. 21,c.6 In via transitoria, laddove non sia stato ancora redatto il Profilo di  </w:t>
      </w:r>
    </w:p>
    <w:p w:rsidR="009531B6" w:rsidRPr="007434C7" w:rsidRDefault="009531B6" w:rsidP="007434C7">
      <w:pPr>
        <w:ind w:left="2160" w:hanging="36"/>
        <w:jc w:val="both"/>
        <w:rPr>
          <w:rFonts w:ascii="Calibri" w:eastAsia="Calibri" w:hAnsi="Calibri" w:cs="Calibri"/>
          <w:sz w:val="24"/>
          <w:szCs w:val="24"/>
        </w:rPr>
      </w:pPr>
      <w:r w:rsidRPr="007434C7">
        <w:rPr>
          <w:rFonts w:ascii="Calibri" w:eastAsia="Calibri" w:hAnsi="Calibri" w:cs="Calibri"/>
          <w:sz w:val="24"/>
          <w:szCs w:val="24"/>
        </w:rPr>
        <w:t xml:space="preserve">funzionamento, la predisposizione del PEI tiene conto della diagnosi  </w:t>
      </w:r>
    </w:p>
    <w:p w:rsidR="009531B6" w:rsidRPr="007434C7" w:rsidRDefault="009531B6" w:rsidP="007434C7">
      <w:pPr>
        <w:ind w:left="2160" w:hanging="36"/>
        <w:jc w:val="both"/>
        <w:rPr>
          <w:rFonts w:ascii="Calibri" w:eastAsia="Calibri" w:hAnsi="Calibri" w:cs="Calibri"/>
          <w:sz w:val="24"/>
          <w:szCs w:val="24"/>
        </w:rPr>
      </w:pPr>
      <w:r w:rsidRPr="007434C7">
        <w:rPr>
          <w:rFonts w:ascii="Calibri" w:eastAsia="Calibri" w:hAnsi="Calibri" w:cs="Calibri"/>
          <w:sz w:val="24"/>
          <w:szCs w:val="24"/>
        </w:rPr>
        <w:lastRenderedPageBreak/>
        <w:t xml:space="preserve">funzionale e del profilo dinamico funzionale, ove compilato </w:t>
      </w:r>
    </w:p>
    <w:p w:rsidR="009531B6" w:rsidRDefault="009531B6" w:rsidP="009531B6">
      <w:pPr>
        <w:pStyle w:val="Default"/>
        <w:jc w:val="both"/>
      </w:pPr>
    </w:p>
    <w:p w:rsidR="009531B6" w:rsidRDefault="009531B6" w:rsidP="009531B6">
      <w:pPr>
        <w:pStyle w:val="Default"/>
        <w:jc w:val="both"/>
      </w:pPr>
    </w:p>
    <w:p w:rsidR="009531B6" w:rsidRPr="00356AD5" w:rsidRDefault="009531B6" w:rsidP="009531B6">
      <w:pPr>
        <w:ind w:left="2124" w:right="9" w:hanging="2124"/>
        <w:jc w:val="both"/>
        <w:rPr>
          <w:rFonts w:ascii="Calibri" w:eastAsia="Calibri" w:hAnsi="Calibri" w:cs="Calibri"/>
          <w:color w:val="00000A"/>
          <w:sz w:val="24"/>
          <w:szCs w:val="24"/>
        </w:rPr>
      </w:pPr>
    </w:p>
    <w:p w:rsidR="009531B6" w:rsidRDefault="009531B6" w:rsidP="009531B6">
      <w:pPr>
        <w:ind w:left="2124" w:right="9" w:hanging="2124"/>
        <w:jc w:val="both"/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color w:val="00000A"/>
          <w:sz w:val="24"/>
          <w:szCs w:val="24"/>
        </w:rPr>
        <w:t>CONSIDERATO</w:t>
      </w:r>
      <w:r>
        <w:rPr>
          <w:rFonts w:ascii="Calibri" w:eastAsia="Calibri" w:hAnsi="Calibri" w:cs="Calibri"/>
          <w:color w:val="00000A"/>
          <w:sz w:val="24"/>
          <w:szCs w:val="24"/>
        </w:rPr>
        <w:tab/>
        <w:t>che l’art. 3, comma 6 del succitato Decreto n. 182/2020 prevede che</w:t>
      </w:r>
      <w:r>
        <w:rPr>
          <w:rFonts w:ascii="Calibri" w:eastAsia="Calibri" w:hAnsi="Calibri" w:cs="Calibri"/>
          <w:i/>
          <w:color w:val="00000A"/>
          <w:sz w:val="24"/>
          <w:szCs w:val="24"/>
        </w:rPr>
        <w:t xml:space="preserve"> “</w:t>
      </w:r>
      <w:r>
        <w:rPr>
          <w:rFonts w:ascii="Calibri" w:eastAsia="Calibri" w:hAnsi="Calibri" w:cs="Calibri"/>
          <w:i/>
          <w:sz w:val="24"/>
          <w:szCs w:val="24"/>
        </w:rPr>
        <w:t>Il Dirigente scolastico può autorizzare, ove richiesto, la partecipazione di non più di un esperto indicato dalla famiglia. La suddetta partecipazione ha valore consultivo e non decisionale”.</w:t>
      </w:r>
      <w:r>
        <w:rPr>
          <w:rFonts w:ascii="Calibri" w:eastAsia="Calibri" w:hAnsi="Calibri" w:cs="Calibri"/>
          <w:i/>
          <w:color w:val="000000"/>
          <w:sz w:val="24"/>
          <w:szCs w:val="24"/>
        </w:rPr>
        <w:t xml:space="preserve"> </w:t>
      </w:r>
    </w:p>
    <w:p w:rsidR="009531B6" w:rsidRDefault="009531B6" w:rsidP="009531B6">
      <w:pPr>
        <w:ind w:left="2124" w:right="9" w:hanging="2124"/>
        <w:jc w:val="both"/>
        <w:rPr>
          <w:rFonts w:ascii="Calibri" w:eastAsia="Calibri" w:hAnsi="Calibri" w:cs="Calibri"/>
          <w:i/>
          <w:sz w:val="24"/>
          <w:szCs w:val="24"/>
        </w:rPr>
      </w:pPr>
    </w:p>
    <w:p w:rsidR="009531B6" w:rsidRDefault="009531B6" w:rsidP="009531B6">
      <w:pPr>
        <w:ind w:left="2124" w:right="9" w:hanging="2124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00000A"/>
          <w:sz w:val="24"/>
          <w:szCs w:val="24"/>
        </w:rPr>
        <w:t>VISTO</w:t>
      </w:r>
      <w:r>
        <w:rPr>
          <w:rFonts w:ascii="Calibri" w:eastAsia="Calibri" w:hAnsi="Calibri" w:cs="Calibri"/>
          <w:color w:val="00000A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>il Regolamento (UE) 2016/679 del 27 aprile 2016 come recepito dal Decreto Legislativo 10 agosto 2018, n. 101, recante «</w:t>
      </w:r>
      <w:r>
        <w:rPr>
          <w:rFonts w:ascii="Calibri" w:eastAsia="Calibri" w:hAnsi="Calibri" w:cs="Calibri"/>
          <w:i/>
          <w:sz w:val="24"/>
          <w:szCs w:val="24"/>
        </w:rPr>
        <w:t>Disposizioni per l'adeguamento della normativa nazionale alle disposizioni del regolamento (UE) 2016/679 del Parlamento europeo e del Consiglio, del 27 aprile 2016, relativo alla protezione delle persone fisiche con riguardo al trattamento dei dati personali, nonché alla libera circolazione di tali dati e che abroga la direttiva 95/46/CE (regolamento generale sulla protezione dei dati)»;</w:t>
      </w:r>
    </w:p>
    <w:p w:rsidR="009531B6" w:rsidRDefault="009531B6" w:rsidP="009531B6">
      <w:pPr>
        <w:ind w:left="2124" w:right="9" w:hanging="2124"/>
        <w:jc w:val="both"/>
        <w:rPr>
          <w:rFonts w:ascii="Calibri" w:eastAsia="Calibri" w:hAnsi="Calibri" w:cs="Calibri"/>
          <w:sz w:val="24"/>
          <w:szCs w:val="24"/>
        </w:rPr>
      </w:pPr>
    </w:p>
    <w:p w:rsidR="009531B6" w:rsidRDefault="009531B6" w:rsidP="009531B6">
      <w:pPr>
        <w:ind w:left="2124" w:right="9" w:hanging="2124"/>
        <w:jc w:val="both"/>
        <w:rPr>
          <w:rFonts w:ascii="Calibri" w:eastAsia="Calibri" w:hAnsi="Calibri" w:cs="Calibri"/>
          <w:color w:val="00000A"/>
          <w:sz w:val="24"/>
          <w:szCs w:val="24"/>
        </w:rPr>
      </w:pPr>
      <w:r>
        <w:rPr>
          <w:rFonts w:ascii="Calibri" w:eastAsia="Calibri" w:hAnsi="Calibri" w:cs="Calibri"/>
          <w:color w:val="00000A"/>
          <w:sz w:val="24"/>
          <w:szCs w:val="24"/>
        </w:rPr>
        <w:t>RICHIAMATE</w:t>
      </w:r>
      <w:r>
        <w:rPr>
          <w:rFonts w:ascii="Calibri" w:eastAsia="Calibri" w:hAnsi="Calibri" w:cs="Calibri"/>
          <w:color w:val="00000A"/>
          <w:sz w:val="24"/>
          <w:szCs w:val="24"/>
        </w:rPr>
        <w:tab/>
        <w:t>le misure adottate dall’Istituzione scolastica in materia di trattamento di dati personali;</w:t>
      </w:r>
    </w:p>
    <w:p w:rsidR="009531B6" w:rsidRDefault="009531B6" w:rsidP="009531B6">
      <w:pPr>
        <w:ind w:left="2124" w:right="9" w:hanging="2124"/>
        <w:jc w:val="both"/>
        <w:rPr>
          <w:rFonts w:ascii="Calibri" w:eastAsia="Calibri" w:hAnsi="Calibri" w:cs="Calibri"/>
          <w:color w:val="00000A"/>
          <w:sz w:val="24"/>
          <w:szCs w:val="24"/>
        </w:rPr>
      </w:pPr>
    </w:p>
    <w:p w:rsidR="009531B6" w:rsidRDefault="009531B6" w:rsidP="009531B6">
      <w:pPr>
        <w:ind w:right="9"/>
        <w:jc w:val="both"/>
        <w:rPr>
          <w:rFonts w:ascii="Calibri" w:eastAsia="Calibri" w:hAnsi="Calibri" w:cs="Calibri"/>
          <w:color w:val="00000A"/>
          <w:sz w:val="24"/>
          <w:szCs w:val="24"/>
        </w:rPr>
      </w:pPr>
      <w:r>
        <w:rPr>
          <w:rFonts w:ascii="Calibri" w:eastAsia="Calibri" w:hAnsi="Calibri" w:cs="Calibri"/>
          <w:color w:val="00000A"/>
          <w:sz w:val="24"/>
          <w:szCs w:val="24"/>
        </w:rPr>
        <w:t xml:space="preserve">TENUTO CONTO         del Piano per Inclusione, adottato con delibera del Collegio   </w:t>
      </w:r>
    </w:p>
    <w:p w:rsidR="009531B6" w:rsidRDefault="009531B6" w:rsidP="007434C7">
      <w:pPr>
        <w:ind w:left="1416" w:right="9" w:firstLine="70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00000A"/>
          <w:sz w:val="24"/>
          <w:szCs w:val="24"/>
        </w:rPr>
        <w:t xml:space="preserve">Del 29 giugno 2023             </w:t>
      </w:r>
    </w:p>
    <w:p w:rsidR="009531B6" w:rsidRDefault="009531B6" w:rsidP="009531B6">
      <w:pPr>
        <w:ind w:left="2127" w:hanging="2127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ESAMINATO</w:t>
      </w:r>
      <w:r>
        <w:rPr>
          <w:rFonts w:ascii="Calibri" w:eastAsia="Calibri" w:hAnsi="Calibri" w:cs="Calibri"/>
          <w:sz w:val="24"/>
          <w:szCs w:val="24"/>
        </w:rPr>
        <w:tab/>
        <w:t xml:space="preserve">il fascicolo personale dell’alunno; </w:t>
      </w:r>
    </w:p>
    <w:p w:rsidR="009531B6" w:rsidRDefault="009531B6" w:rsidP="009531B6">
      <w:pPr>
        <w:ind w:left="2127" w:hanging="2127"/>
        <w:jc w:val="both"/>
        <w:rPr>
          <w:rFonts w:ascii="Calibri" w:eastAsia="Calibri" w:hAnsi="Calibri" w:cs="Calibri"/>
          <w:sz w:val="24"/>
          <w:szCs w:val="24"/>
        </w:rPr>
      </w:pPr>
    </w:p>
    <w:p w:rsidR="009531B6" w:rsidRDefault="009531B6" w:rsidP="009531B6">
      <w:pPr>
        <w:ind w:right="9"/>
        <w:jc w:val="both"/>
        <w:rPr>
          <w:rFonts w:ascii="Calibri" w:eastAsia="Calibri" w:hAnsi="Calibri" w:cs="Calibri"/>
          <w:color w:val="00000A"/>
          <w:sz w:val="24"/>
          <w:szCs w:val="24"/>
        </w:rPr>
      </w:pPr>
      <w:r>
        <w:rPr>
          <w:rFonts w:ascii="Calibri" w:eastAsia="Calibri" w:hAnsi="Calibri" w:cs="Calibri"/>
          <w:color w:val="00000A"/>
          <w:sz w:val="24"/>
          <w:szCs w:val="24"/>
        </w:rPr>
        <w:t>ACQUISITA</w:t>
      </w:r>
      <w:r>
        <w:rPr>
          <w:rFonts w:ascii="Calibri" w:eastAsia="Calibri" w:hAnsi="Calibri" w:cs="Calibri"/>
          <w:color w:val="00000A"/>
          <w:sz w:val="24"/>
          <w:szCs w:val="24"/>
        </w:rPr>
        <w:tab/>
      </w:r>
      <w:r>
        <w:rPr>
          <w:rFonts w:ascii="Calibri" w:eastAsia="Calibri" w:hAnsi="Calibri" w:cs="Calibri"/>
          <w:color w:val="00000A"/>
          <w:sz w:val="24"/>
          <w:szCs w:val="24"/>
        </w:rPr>
        <w:tab/>
        <w:t>la disponibilità degli interessati;</w:t>
      </w:r>
    </w:p>
    <w:p w:rsidR="009531B6" w:rsidRDefault="009531B6" w:rsidP="009531B6">
      <w:pPr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9531B6" w:rsidRDefault="009531B6" w:rsidP="009531B6">
      <w:pPr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DECRETA</w:t>
      </w:r>
    </w:p>
    <w:p w:rsidR="009531B6" w:rsidRDefault="009531B6" w:rsidP="009531B6">
      <w:pPr>
        <w:rPr>
          <w:sz w:val="24"/>
          <w:szCs w:val="24"/>
        </w:rPr>
      </w:pPr>
    </w:p>
    <w:p w:rsidR="009531B6" w:rsidRDefault="009531B6" w:rsidP="009531B6">
      <w:pPr>
        <w:rPr>
          <w:rFonts w:ascii="Calibri" w:eastAsia="Calibri" w:hAnsi="Calibri" w:cs="Calibri"/>
          <w:b/>
          <w:i/>
          <w:sz w:val="24"/>
          <w:szCs w:val="24"/>
        </w:rPr>
      </w:pPr>
      <w:r>
        <w:rPr>
          <w:rFonts w:ascii="Calibri" w:eastAsia="Calibri" w:hAnsi="Calibri" w:cs="Calibri"/>
          <w:b/>
          <w:i/>
          <w:sz w:val="24"/>
          <w:szCs w:val="24"/>
        </w:rPr>
        <w:t>Articolo 1 - Istituzione e componenti</w:t>
      </w:r>
    </w:p>
    <w:p w:rsidR="009531B6" w:rsidRDefault="009531B6" w:rsidP="009531B6">
      <w:pPr>
        <w:rPr>
          <w:rFonts w:ascii="Calibri" w:eastAsia="Calibri" w:hAnsi="Calibri" w:cs="Calibri"/>
          <w:b/>
          <w:i/>
          <w:sz w:val="24"/>
          <w:szCs w:val="24"/>
        </w:rPr>
      </w:pPr>
    </w:p>
    <w:p w:rsidR="009531B6" w:rsidRDefault="009531B6" w:rsidP="009531B6">
      <w:pPr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1.1. 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>È istituito presso l'I. C. B Pasquini ” di Massa e Cozzile il Gruppo di Lavoro Operativo per l’inclusione (GLO) per l’alunno con disabilità …………………iscritto alla classe (</w:t>
      </w:r>
      <w:r>
        <w:rPr>
          <w:rFonts w:ascii="Calibri" w:eastAsia="Calibri" w:hAnsi="Calibri" w:cs="Calibri"/>
          <w:i/>
          <w:color w:val="000000"/>
          <w:sz w:val="24"/>
          <w:szCs w:val="24"/>
        </w:rPr>
        <w:t>indicare</w:t>
      </w:r>
      <w:r>
        <w:rPr>
          <w:rFonts w:ascii="Calibri" w:eastAsia="Calibri" w:hAnsi="Calibri" w:cs="Calibri"/>
          <w:color w:val="000000"/>
          <w:sz w:val="24"/>
          <w:szCs w:val="24"/>
        </w:rPr>
        <w:t>) della scuola primaria/infanzia/sec. 1°grado/sec.</w:t>
      </w:r>
    </w:p>
    <w:p w:rsidR="009531B6" w:rsidRDefault="009531B6" w:rsidP="009531B6">
      <w:pPr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:rsidR="009531B6" w:rsidRDefault="009531B6" w:rsidP="009531B6">
      <w:pPr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:rsidR="009531B6" w:rsidRDefault="009531B6" w:rsidP="009531B6">
      <w:pPr>
        <w:ind w:left="720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:rsidR="009531B6" w:rsidRDefault="009531B6" w:rsidP="009531B6">
      <w:pPr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1.2. 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>Il GLO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è composto da:</w:t>
      </w:r>
    </w:p>
    <w:p w:rsidR="009531B6" w:rsidRDefault="009531B6" w:rsidP="009531B6">
      <w:pPr>
        <w:jc w:val="both"/>
        <w:rPr>
          <w:rFonts w:ascii="Calibri" w:eastAsia="Calibri" w:hAnsi="Calibri" w:cs="Calibri"/>
          <w:sz w:val="24"/>
          <w:szCs w:val="24"/>
        </w:rPr>
      </w:pPr>
    </w:p>
    <w:p w:rsidR="009531B6" w:rsidRDefault="009531B6" w:rsidP="009531B6">
      <w:pPr>
        <w:numPr>
          <w:ilvl w:val="0"/>
          <w:numId w:val="11"/>
        </w:numPr>
        <w:spacing w:line="276" w:lineRule="auto"/>
        <w:rPr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Il Dirigente Scolastico Rachele Pirozzi o suo delegato, che lo presiede; </w:t>
      </w:r>
    </w:p>
    <w:p w:rsidR="009531B6" w:rsidRDefault="009531B6" w:rsidP="009531B6">
      <w:pPr>
        <w:numPr>
          <w:ilvl w:val="0"/>
          <w:numId w:val="11"/>
        </w:numPr>
        <w:spacing w:line="276" w:lineRule="auto"/>
        <w:jc w:val="both"/>
        <w:rPr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Il coordinatore Disabilità/Inclusione/referente scuola infanzia/primaria/sec. 1° grado: Lucia Ciardiello</w:t>
      </w:r>
      <w:r>
        <w:rPr>
          <w:rFonts w:ascii="Calibri" w:eastAsia="Calibri" w:hAnsi="Calibri" w:cs="Calibri"/>
          <w:i/>
          <w:sz w:val="24"/>
          <w:szCs w:val="24"/>
        </w:rPr>
        <w:t>;</w:t>
      </w:r>
    </w:p>
    <w:p w:rsidR="009531B6" w:rsidRDefault="009531B6" w:rsidP="009531B6">
      <w:pPr>
        <w:numPr>
          <w:ilvl w:val="0"/>
          <w:numId w:val="11"/>
        </w:numPr>
        <w:spacing w:line="276" w:lineRule="auto"/>
        <w:jc w:val="both"/>
        <w:rPr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il team docenti contitolari della classe: (indicare)</w:t>
      </w:r>
    </w:p>
    <w:p w:rsidR="009531B6" w:rsidRDefault="009531B6" w:rsidP="009531B6">
      <w:pPr>
        <w:numPr>
          <w:ilvl w:val="0"/>
          <w:numId w:val="11"/>
        </w:numPr>
        <w:spacing w:line="276" w:lineRule="auto"/>
        <w:jc w:val="both"/>
        <w:rPr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 genitori: ……………. (madre) e ……………….(padre);</w:t>
      </w:r>
    </w:p>
    <w:p w:rsidR="009531B6" w:rsidRDefault="009531B6" w:rsidP="009531B6">
      <w:pPr>
        <w:numPr>
          <w:ilvl w:val="0"/>
          <w:numId w:val="11"/>
        </w:numPr>
        <w:spacing w:line="276" w:lineRule="auto"/>
        <w:rPr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Referente Neuropsichiatria Infantile: (nominativo);</w:t>
      </w:r>
    </w:p>
    <w:p w:rsidR="009531B6" w:rsidRDefault="009531B6" w:rsidP="009531B6">
      <w:pPr>
        <w:numPr>
          <w:ilvl w:val="0"/>
          <w:numId w:val="11"/>
        </w:numPr>
        <w:spacing w:line="276" w:lineRule="auto"/>
        <w:rPr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Assistente all’autonomia/educatore/personale educativo (laddove presente) (</w:t>
      </w:r>
      <w:r>
        <w:rPr>
          <w:rFonts w:ascii="Calibri" w:eastAsia="Calibri" w:hAnsi="Calibri" w:cs="Calibri"/>
          <w:i/>
          <w:sz w:val="24"/>
          <w:szCs w:val="24"/>
        </w:rPr>
        <w:t>nominativo).</w:t>
      </w:r>
    </w:p>
    <w:p w:rsidR="009531B6" w:rsidRDefault="009531B6" w:rsidP="009531B6">
      <w:pPr>
        <w:ind w:left="1080"/>
        <w:rPr>
          <w:sz w:val="24"/>
          <w:szCs w:val="24"/>
        </w:rPr>
      </w:pPr>
    </w:p>
    <w:p w:rsidR="009531B6" w:rsidRDefault="009531B6" w:rsidP="009531B6">
      <w:pPr>
        <w:rPr>
          <w:rFonts w:ascii="Calibri" w:eastAsia="Calibri" w:hAnsi="Calibri" w:cs="Calibri"/>
          <w:sz w:val="24"/>
          <w:szCs w:val="24"/>
        </w:rPr>
      </w:pPr>
    </w:p>
    <w:p w:rsidR="009531B6" w:rsidRDefault="009531B6" w:rsidP="009531B6">
      <w:pPr>
        <w:ind w:left="7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Il GLO così composto resta in carica per la durata del ciclo scolastico dell’alunno predetto; in caso di modifiche sopravvenute si provvede all’ aggiornamento della composizione. </w:t>
      </w:r>
    </w:p>
    <w:p w:rsidR="009531B6" w:rsidRDefault="009531B6" w:rsidP="009531B6">
      <w:pPr>
        <w:ind w:left="7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Su invito formale del Dirigente Scolastico (e - in caso di privati esterni alla scuola -, acquisita dal Dirigente Scolastico l'autorizzazione dei genitori per la </w:t>
      </w:r>
      <w:r>
        <w:rPr>
          <w:rFonts w:ascii="Calibri" w:eastAsia="Calibri" w:hAnsi="Calibri" w:cs="Calibri"/>
          <w:i/>
          <w:sz w:val="24"/>
          <w:szCs w:val="24"/>
        </w:rPr>
        <w:t>privacy</w:t>
      </w:r>
      <w:r>
        <w:rPr>
          <w:rFonts w:ascii="Calibri" w:eastAsia="Calibri" w:hAnsi="Calibri" w:cs="Calibri"/>
          <w:sz w:val="24"/>
          <w:szCs w:val="24"/>
        </w:rPr>
        <w:t xml:space="preserve">) possono partecipare ai </w:t>
      </w:r>
      <w:r>
        <w:rPr>
          <w:rFonts w:ascii="Calibri" w:eastAsia="Calibri" w:hAnsi="Calibri" w:cs="Calibri"/>
          <w:sz w:val="24"/>
          <w:szCs w:val="24"/>
        </w:rPr>
        <w:lastRenderedPageBreak/>
        <w:t>singoli incontri del GLO, per tutta la durata o limitatamente ad alcuni punti all'Ordine del Giorno, anche altre figure professionali il cui supporto viene ritenuto utile ai lavori del Gruppo.</w:t>
      </w:r>
    </w:p>
    <w:p w:rsidR="009531B6" w:rsidRDefault="009531B6" w:rsidP="009531B6">
      <w:pPr>
        <w:rPr>
          <w:rFonts w:ascii="Calibri" w:eastAsia="Calibri" w:hAnsi="Calibri" w:cs="Calibri"/>
          <w:sz w:val="24"/>
          <w:szCs w:val="24"/>
        </w:rPr>
      </w:pPr>
    </w:p>
    <w:p w:rsidR="009531B6" w:rsidRDefault="009531B6" w:rsidP="009531B6">
      <w:pPr>
        <w:jc w:val="both"/>
        <w:rPr>
          <w:rFonts w:ascii="Calibri" w:eastAsia="Calibri" w:hAnsi="Calibri" w:cs="Calibri"/>
          <w:b/>
          <w:i/>
          <w:sz w:val="24"/>
          <w:szCs w:val="24"/>
        </w:rPr>
      </w:pPr>
      <w:r>
        <w:rPr>
          <w:rFonts w:ascii="Calibri" w:eastAsia="Calibri" w:hAnsi="Calibri" w:cs="Calibri"/>
          <w:b/>
          <w:i/>
          <w:color w:val="00000A"/>
          <w:sz w:val="24"/>
          <w:szCs w:val="24"/>
        </w:rPr>
        <w:t xml:space="preserve">Articolo 2 - Compiti, tempi e modalità di funzionamento e </w:t>
      </w:r>
      <w:r>
        <w:rPr>
          <w:rFonts w:ascii="Calibri" w:eastAsia="Calibri" w:hAnsi="Calibri" w:cs="Calibri"/>
          <w:b/>
          <w:i/>
          <w:sz w:val="24"/>
          <w:szCs w:val="24"/>
        </w:rPr>
        <w:t>accesso alla documentazione</w:t>
      </w:r>
    </w:p>
    <w:p w:rsidR="009531B6" w:rsidRDefault="009531B6" w:rsidP="009531B6">
      <w:pPr>
        <w:ind w:left="-5" w:right="9"/>
        <w:rPr>
          <w:rFonts w:ascii="Calibri" w:eastAsia="Calibri" w:hAnsi="Calibri" w:cs="Calibri"/>
          <w:b/>
          <w:i/>
          <w:color w:val="00000A"/>
          <w:sz w:val="24"/>
          <w:szCs w:val="24"/>
        </w:rPr>
      </w:pPr>
    </w:p>
    <w:p w:rsidR="009531B6" w:rsidRDefault="009531B6" w:rsidP="009531B6">
      <w:pPr>
        <w:jc w:val="both"/>
        <w:rPr>
          <w:rFonts w:ascii="Calibri" w:eastAsia="Calibri" w:hAnsi="Calibri" w:cs="Calibri"/>
          <w:b/>
          <w:i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Il GLO ha il compito di elaborare, approvare con decisione motivata e verificare il Piano Educativo Individualizzato redatto per l’alunno, sui modelli allegati al Decreto interministeriale n. 182/2020 e </w:t>
      </w:r>
      <w:r>
        <w:rPr>
          <w:rFonts w:ascii="Calibri" w:eastAsia="Calibri" w:hAnsi="Calibri" w:cs="Calibri"/>
          <w:b/>
          <w:i/>
          <w:sz w:val="24"/>
          <w:szCs w:val="24"/>
        </w:rPr>
        <w:t xml:space="preserve">disposizione integrative e correttive del Decreto I.153/2023  </w:t>
      </w:r>
    </w:p>
    <w:p w:rsidR="009531B6" w:rsidRDefault="009531B6" w:rsidP="009531B6">
      <w:pPr>
        <w:ind w:left="720"/>
        <w:jc w:val="both"/>
        <w:rPr>
          <w:rFonts w:ascii="Calibri" w:eastAsia="Calibri" w:hAnsi="Calibri" w:cs="Calibri"/>
          <w:sz w:val="24"/>
          <w:szCs w:val="24"/>
        </w:rPr>
      </w:pPr>
    </w:p>
    <w:p w:rsidR="009531B6" w:rsidRDefault="009531B6" w:rsidP="009531B6">
      <w:pPr>
        <w:ind w:left="-5" w:right="9"/>
        <w:rPr>
          <w:rFonts w:ascii="Calibri" w:eastAsia="Calibri" w:hAnsi="Calibri" w:cs="Calibri"/>
          <w:sz w:val="24"/>
          <w:szCs w:val="24"/>
        </w:rPr>
      </w:pPr>
    </w:p>
    <w:p w:rsidR="009531B6" w:rsidRPr="006711CB" w:rsidRDefault="009531B6" w:rsidP="009531B6">
      <w:pPr>
        <w:jc w:val="both"/>
        <w:rPr>
          <w:rFonts w:ascii="Calibri" w:eastAsia="Calibri" w:hAnsi="Calibri" w:cs="Calibri"/>
          <w:b/>
          <w:i/>
          <w:sz w:val="24"/>
          <w:szCs w:val="24"/>
        </w:rPr>
      </w:pPr>
      <w:bookmarkStart w:id="2" w:name="_heading=h.30j0zll" w:colFirst="0" w:colLast="0"/>
      <w:bookmarkEnd w:id="2"/>
      <w:r>
        <w:rPr>
          <w:rFonts w:ascii="Calibri" w:eastAsia="Calibri" w:hAnsi="Calibri" w:cs="Calibri"/>
          <w:sz w:val="24"/>
          <w:szCs w:val="24"/>
        </w:rPr>
        <w:t xml:space="preserve">Per quanto riguarda tempi e modalità di funzionamento del GLO si rimanda a quanto definito nel Decreto interministeriale n.182/2020 e </w:t>
      </w:r>
      <w:r>
        <w:rPr>
          <w:rFonts w:ascii="Calibri" w:eastAsia="Calibri" w:hAnsi="Calibri" w:cs="Calibri"/>
          <w:b/>
          <w:i/>
          <w:sz w:val="24"/>
          <w:szCs w:val="24"/>
        </w:rPr>
        <w:t xml:space="preserve">disposizione integrative e correttive del Decreto I.153/2023  </w:t>
      </w:r>
      <w:r>
        <w:rPr>
          <w:rFonts w:ascii="Calibri" w:eastAsia="Calibri" w:hAnsi="Calibri" w:cs="Calibri"/>
          <w:sz w:val="24"/>
          <w:szCs w:val="24"/>
        </w:rPr>
        <w:t xml:space="preserve">ed allegate Linee Guida. </w:t>
      </w:r>
    </w:p>
    <w:p w:rsidR="009531B6" w:rsidRDefault="009531B6" w:rsidP="009531B6">
      <w:pPr>
        <w:jc w:val="both"/>
        <w:rPr>
          <w:rFonts w:ascii="Calibri" w:eastAsia="Calibri" w:hAnsi="Calibri" w:cs="Calibri"/>
          <w:sz w:val="24"/>
          <w:szCs w:val="24"/>
        </w:rPr>
      </w:pPr>
    </w:p>
    <w:p w:rsidR="009531B6" w:rsidRDefault="009531B6" w:rsidP="009531B6">
      <w:pPr>
        <w:ind w:left="-5" w:right="9"/>
        <w:rPr>
          <w:rFonts w:ascii="Calibri" w:eastAsia="Calibri" w:hAnsi="Calibri" w:cs="Calibri"/>
          <w:b/>
          <w:i/>
          <w:color w:val="00000A"/>
          <w:sz w:val="24"/>
          <w:szCs w:val="24"/>
        </w:rPr>
      </w:pPr>
      <w:r>
        <w:rPr>
          <w:rFonts w:ascii="Calibri" w:eastAsia="Calibri" w:hAnsi="Calibri" w:cs="Calibri"/>
          <w:b/>
          <w:i/>
          <w:color w:val="00000A"/>
          <w:sz w:val="24"/>
          <w:szCs w:val="24"/>
        </w:rPr>
        <w:t>Articolo 3 – Compensi</w:t>
      </w:r>
    </w:p>
    <w:p w:rsidR="009531B6" w:rsidRDefault="009531B6" w:rsidP="009531B6">
      <w:pPr>
        <w:ind w:left="715" w:right="9" w:firstLine="5"/>
        <w:jc w:val="both"/>
        <w:rPr>
          <w:rFonts w:ascii="Calibri" w:eastAsia="Calibri" w:hAnsi="Calibri" w:cs="Calibri"/>
          <w:color w:val="00000A"/>
          <w:sz w:val="24"/>
          <w:szCs w:val="24"/>
        </w:rPr>
      </w:pPr>
      <w:r>
        <w:rPr>
          <w:rFonts w:ascii="Calibri" w:eastAsia="Calibri" w:hAnsi="Calibri" w:cs="Calibri"/>
          <w:color w:val="00000A"/>
          <w:sz w:val="24"/>
          <w:szCs w:val="24"/>
        </w:rPr>
        <w:t>Ai componenti del GLO non spetta alcun compenso, indennità, gettone di presenza, rimborso spese e qualsivoglia altro emolumento.</w:t>
      </w:r>
    </w:p>
    <w:p w:rsidR="009531B6" w:rsidRDefault="009531B6" w:rsidP="009531B6">
      <w:pPr>
        <w:ind w:left="-5" w:right="9"/>
        <w:jc w:val="both"/>
        <w:rPr>
          <w:rFonts w:ascii="Calibri" w:eastAsia="Calibri" w:hAnsi="Calibri" w:cs="Calibri"/>
          <w:color w:val="00000A"/>
          <w:sz w:val="24"/>
          <w:szCs w:val="24"/>
          <w:highlight w:val="red"/>
        </w:rPr>
      </w:pPr>
    </w:p>
    <w:p w:rsidR="009531B6" w:rsidRDefault="009531B6" w:rsidP="009531B6">
      <w:pPr>
        <w:ind w:left="-5" w:right="9"/>
        <w:jc w:val="both"/>
        <w:rPr>
          <w:rFonts w:ascii="Calibri" w:eastAsia="Calibri" w:hAnsi="Calibri" w:cs="Calibri"/>
          <w:b/>
          <w:i/>
          <w:color w:val="00000A"/>
          <w:sz w:val="24"/>
          <w:szCs w:val="24"/>
        </w:rPr>
      </w:pPr>
      <w:r>
        <w:rPr>
          <w:rFonts w:ascii="Calibri" w:eastAsia="Calibri" w:hAnsi="Calibri" w:cs="Calibri"/>
          <w:b/>
          <w:i/>
          <w:color w:val="00000A"/>
          <w:sz w:val="24"/>
          <w:szCs w:val="24"/>
        </w:rPr>
        <w:t>Articolo 4 - Notifica</w:t>
      </w:r>
    </w:p>
    <w:p w:rsidR="009531B6" w:rsidRDefault="009531B6" w:rsidP="009531B6">
      <w:pPr>
        <w:ind w:left="715" w:right="9" w:firstLine="5"/>
        <w:jc w:val="both"/>
        <w:rPr>
          <w:rFonts w:ascii="Calibri" w:eastAsia="Calibri" w:hAnsi="Calibri" w:cs="Calibri"/>
          <w:color w:val="00000A"/>
          <w:sz w:val="24"/>
          <w:szCs w:val="24"/>
        </w:rPr>
      </w:pPr>
      <w:r>
        <w:rPr>
          <w:rFonts w:ascii="Calibri" w:eastAsia="Calibri" w:hAnsi="Calibri" w:cs="Calibri"/>
          <w:color w:val="00000A"/>
          <w:sz w:val="24"/>
          <w:szCs w:val="24"/>
        </w:rPr>
        <w:t>Il presente Decreto, depositato agli atti dell’Istituzione scolastica, è notificato ai componenti del GLO.</w:t>
      </w:r>
    </w:p>
    <w:p w:rsidR="009531B6" w:rsidRDefault="009531B6" w:rsidP="009531B6">
      <w:pPr>
        <w:rPr>
          <w:color w:val="FF0000"/>
          <w:sz w:val="24"/>
          <w:szCs w:val="24"/>
        </w:rPr>
      </w:pPr>
    </w:p>
    <w:p w:rsidR="009531B6" w:rsidRDefault="009531B6" w:rsidP="009531B6">
      <w:pPr>
        <w:rPr>
          <w:color w:val="FF0000"/>
          <w:sz w:val="24"/>
          <w:szCs w:val="24"/>
        </w:rPr>
      </w:pPr>
    </w:p>
    <w:p w:rsidR="009531B6" w:rsidRDefault="009531B6" w:rsidP="009531B6">
      <w:pPr>
        <w:ind w:left="5040"/>
        <w:jc w:val="right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                                Il Dirigente Scolastico</w:t>
      </w:r>
    </w:p>
    <w:p w:rsidR="005A3AE6" w:rsidRDefault="009531B6" w:rsidP="009531B6">
      <w:pPr>
        <w:ind w:left="360"/>
        <w:jc w:val="right"/>
        <w:rPr>
          <w:rFonts w:ascii="Arial" w:hAnsi="Arial" w:cs="Arial"/>
        </w:rPr>
      </w:pPr>
      <w:r>
        <w:rPr>
          <w:rFonts w:ascii="Arial" w:hAnsi="Arial" w:cs="Arial"/>
        </w:rPr>
        <w:t>(Dott.ssa Rachele Pirozzi)</w:t>
      </w:r>
    </w:p>
    <w:p w:rsidR="009531B6" w:rsidRDefault="009531B6" w:rsidP="009531B6">
      <w:pPr>
        <w:ind w:left="360"/>
        <w:jc w:val="right"/>
        <w:rPr>
          <w:rFonts w:ascii="Arial" w:hAnsi="Arial" w:cs="Arial"/>
        </w:rPr>
      </w:pPr>
      <w:r>
        <w:rPr>
          <w:rFonts w:ascii="Arial" w:hAnsi="Arial" w:cs="Arial"/>
        </w:rPr>
        <w:t>Firmato digitalmente</w:t>
      </w:r>
    </w:p>
    <w:sectPr w:rsidR="009531B6" w:rsidSect="002F484B">
      <w:pgSz w:w="11906" w:h="16838" w:code="9"/>
      <w:pgMar w:top="567" w:right="1134" w:bottom="567" w:left="1134" w:header="720" w:footer="72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0106" w:rsidRDefault="00020106" w:rsidP="006F22C7">
      <w:r>
        <w:separator/>
      </w:r>
    </w:p>
  </w:endnote>
  <w:endnote w:type="continuationSeparator" w:id="0">
    <w:p w:rsidR="00020106" w:rsidRDefault="00020106" w:rsidP="006F2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ntique Olive Compact">
    <w:altName w:val="Microsoft JhengHei"/>
    <w:charset w:val="00"/>
    <w:family w:val="swiss"/>
    <w:pitch w:val="variable"/>
    <w:sig w:usb0="00000003" w:usb1="00000000" w:usb2="00000000" w:usb3="00000000" w:csb0="00000001" w:csb1="00000000"/>
  </w:font>
  <w:font w:name="Clarendon Extended">
    <w:altName w:val="Century"/>
    <w:charset w:val="00"/>
    <w:family w:val="roman"/>
    <w:pitch w:val="variable"/>
    <w:sig w:usb0="00000007" w:usb1="00000000" w:usb2="00000000" w:usb3="00000000" w:csb0="00000093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0106" w:rsidRDefault="00020106" w:rsidP="006F22C7">
      <w:r>
        <w:separator/>
      </w:r>
    </w:p>
  </w:footnote>
  <w:footnote w:type="continuationSeparator" w:id="0">
    <w:p w:rsidR="00020106" w:rsidRDefault="00020106" w:rsidP="006F22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B6048"/>
    <w:multiLevelType w:val="multilevel"/>
    <w:tmpl w:val="FC748BA2"/>
    <w:lvl w:ilvl="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8F55116"/>
    <w:multiLevelType w:val="hybridMultilevel"/>
    <w:tmpl w:val="DA34776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73BB0"/>
    <w:multiLevelType w:val="hybridMultilevel"/>
    <w:tmpl w:val="3CFCF3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719C3"/>
    <w:multiLevelType w:val="hybridMultilevel"/>
    <w:tmpl w:val="212851E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F80DF5"/>
    <w:multiLevelType w:val="multilevel"/>
    <w:tmpl w:val="39AAA8AE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5" w15:restartNumberingAfterBreak="0">
    <w:nsid w:val="42FC799F"/>
    <w:multiLevelType w:val="multilevel"/>
    <w:tmpl w:val="2F842ADC"/>
    <w:lvl w:ilvl="0">
      <w:start w:val="1"/>
      <w:numFmt w:val="lowerLetter"/>
      <w:lvlText w:val="%1)"/>
      <w:lvlJc w:val="left"/>
      <w:pPr>
        <w:ind w:left="1428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4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58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4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vertAlign w:val="baseline"/>
      </w:rPr>
    </w:lvl>
  </w:abstractNum>
  <w:abstractNum w:abstractNumId="6" w15:restartNumberingAfterBreak="0">
    <w:nsid w:val="571A42A0"/>
    <w:multiLevelType w:val="hybridMultilevel"/>
    <w:tmpl w:val="52D4F600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BC428D2"/>
    <w:multiLevelType w:val="multilevel"/>
    <w:tmpl w:val="981868E2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8" w15:restartNumberingAfterBreak="0">
    <w:nsid w:val="63B444C2"/>
    <w:multiLevelType w:val="multilevel"/>
    <w:tmpl w:val="178CDD1C"/>
    <w:lvl w:ilvl="0">
      <w:start w:val="1"/>
      <w:numFmt w:val="decimal"/>
      <w:lvlText w:val="%1)"/>
      <w:lvlJc w:val="left"/>
      <w:pPr>
        <w:ind w:left="927" w:hanging="360"/>
      </w:pPr>
      <w:rPr>
        <w:rFonts w:ascii="Arial" w:eastAsia="Arial" w:hAnsi="Arial" w:cs="Arial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723" w:hanging="360"/>
      </w:pPr>
    </w:lvl>
    <w:lvl w:ilvl="2">
      <w:start w:val="1"/>
      <w:numFmt w:val="lowerRoman"/>
      <w:lvlText w:val="%3."/>
      <w:lvlJc w:val="right"/>
      <w:pPr>
        <w:ind w:left="2443" w:hanging="180"/>
      </w:pPr>
    </w:lvl>
    <w:lvl w:ilvl="3">
      <w:start w:val="1"/>
      <w:numFmt w:val="decimal"/>
      <w:lvlText w:val="%4."/>
      <w:lvlJc w:val="left"/>
      <w:pPr>
        <w:ind w:left="3163" w:hanging="360"/>
      </w:pPr>
    </w:lvl>
    <w:lvl w:ilvl="4">
      <w:start w:val="1"/>
      <w:numFmt w:val="lowerLetter"/>
      <w:lvlText w:val="%5."/>
      <w:lvlJc w:val="left"/>
      <w:pPr>
        <w:ind w:left="3883" w:hanging="360"/>
      </w:pPr>
    </w:lvl>
    <w:lvl w:ilvl="5">
      <w:start w:val="1"/>
      <w:numFmt w:val="lowerRoman"/>
      <w:lvlText w:val="%6."/>
      <w:lvlJc w:val="right"/>
      <w:pPr>
        <w:ind w:left="4603" w:hanging="180"/>
      </w:pPr>
    </w:lvl>
    <w:lvl w:ilvl="6">
      <w:start w:val="1"/>
      <w:numFmt w:val="decimal"/>
      <w:lvlText w:val="%7."/>
      <w:lvlJc w:val="left"/>
      <w:pPr>
        <w:ind w:left="5323" w:hanging="360"/>
      </w:pPr>
    </w:lvl>
    <w:lvl w:ilvl="7">
      <w:start w:val="1"/>
      <w:numFmt w:val="lowerLetter"/>
      <w:lvlText w:val="%8."/>
      <w:lvlJc w:val="left"/>
      <w:pPr>
        <w:ind w:left="6043" w:hanging="360"/>
      </w:pPr>
    </w:lvl>
    <w:lvl w:ilvl="8">
      <w:start w:val="1"/>
      <w:numFmt w:val="lowerRoman"/>
      <w:lvlText w:val="%9."/>
      <w:lvlJc w:val="right"/>
      <w:pPr>
        <w:ind w:left="6763" w:hanging="180"/>
      </w:pPr>
    </w:lvl>
  </w:abstractNum>
  <w:abstractNum w:abstractNumId="9" w15:restartNumberingAfterBreak="0">
    <w:nsid w:val="76962894"/>
    <w:multiLevelType w:val="hybridMultilevel"/>
    <w:tmpl w:val="04D01C1C"/>
    <w:lvl w:ilvl="0" w:tplc="04100001">
      <w:start w:val="1"/>
      <w:numFmt w:val="bullet"/>
      <w:lvlText w:val=""/>
      <w:lvlJc w:val="left"/>
      <w:pPr>
        <w:tabs>
          <w:tab w:val="num" w:pos="3552"/>
        </w:tabs>
        <w:ind w:left="3552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4272"/>
        </w:tabs>
        <w:ind w:left="4272" w:hanging="360"/>
      </w:pPr>
      <w:rPr>
        <w:rFonts w:ascii="Courier New" w:hAnsi="Courier New" w:cs="Wingdings" w:hint="default"/>
      </w:rPr>
    </w:lvl>
    <w:lvl w:ilvl="2" w:tplc="04100005">
      <w:start w:val="1"/>
      <w:numFmt w:val="bullet"/>
      <w:lvlText w:val=""/>
      <w:lvlJc w:val="left"/>
      <w:pPr>
        <w:tabs>
          <w:tab w:val="num" w:pos="4992"/>
        </w:tabs>
        <w:ind w:left="499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5712"/>
        </w:tabs>
        <w:ind w:left="571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6432"/>
        </w:tabs>
        <w:ind w:left="6432" w:hanging="360"/>
      </w:pPr>
      <w:rPr>
        <w:rFonts w:ascii="Courier New" w:hAnsi="Courier New" w:cs="Wingdings" w:hint="default"/>
      </w:rPr>
    </w:lvl>
    <w:lvl w:ilvl="5" w:tplc="04100005">
      <w:start w:val="1"/>
      <w:numFmt w:val="bullet"/>
      <w:lvlText w:val=""/>
      <w:lvlJc w:val="left"/>
      <w:pPr>
        <w:tabs>
          <w:tab w:val="num" w:pos="7152"/>
        </w:tabs>
        <w:ind w:left="715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7872"/>
        </w:tabs>
        <w:ind w:left="787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8592"/>
        </w:tabs>
        <w:ind w:left="8592" w:hanging="360"/>
      </w:pPr>
      <w:rPr>
        <w:rFonts w:ascii="Courier New" w:hAnsi="Courier New" w:cs="Wingdings" w:hint="default"/>
      </w:rPr>
    </w:lvl>
    <w:lvl w:ilvl="8" w:tplc="04100005">
      <w:start w:val="1"/>
      <w:numFmt w:val="bullet"/>
      <w:lvlText w:val=""/>
      <w:lvlJc w:val="left"/>
      <w:pPr>
        <w:tabs>
          <w:tab w:val="num" w:pos="9312"/>
        </w:tabs>
        <w:ind w:left="9312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</w:num>
  <w:num w:numId="3">
    <w:abstractNumId w:val="3"/>
  </w:num>
  <w:num w:numId="4">
    <w:abstractNumId w:val="8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5"/>
  </w:num>
  <w:num w:numId="8">
    <w:abstractNumId w:val="6"/>
  </w:num>
  <w:num w:numId="9">
    <w:abstractNumId w:val="1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8B6"/>
    <w:rsid w:val="00020106"/>
    <w:rsid w:val="00056298"/>
    <w:rsid w:val="0007555F"/>
    <w:rsid w:val="000918E7"/>
    <w:rsid w:val="000B41D0"/>
    <w:rsid w:val="000F0174"/>
    <w:rsid w:val="00117317"/>
    <w:rsid w:val="00142275"/>
    <w:rsid w:val="00142DB6"/>
    <w:rsid w:val="001801E6"/>
    <w:rsid w:val="001946FD"/>
    <w:rsid w:val="001A1334"/>
    <w:rsid w:val="001C28E4"/>
    <w:rsid w:val="00227896"/>
    <w:rsid w:val="00250D04"/>
    <w:rsid w:val="00262537"/>
    <w:rsid w:val="002818B6"/>
    <w:rsid w:val="002A7811"/>
    <w:rsid w:val="002B0092"/>
    <w:rsid w:val="002F0C6A"/>
    <w:rsid w:val="002F484B"/>
    <w:rsid w:val="00306811"/>
    <w:rsid w:val="00321578"/>
    <w:rsid w:val="00326E24"/>
    <w:rsid w:val="003473C0"/>
    <w:rsid w:val="003747D1"/>
    <w:rsid w:val="003B67FC"/>
    <w:rsid w:val="003C4E64"/>
    <w:rsid w:val="003E38DE"/>
    <w:rsid w:val="00402049"/>
    <w:rsid w:val="004532CD"/>
    <w:rsid w:val="00462926"/>
    <w:rsid w:val="00476E06"/>
    <w:rsid w:val="00483379"/>
    <w:rsid w:val="004F04FA"/>
    <w:rsid w:val="005178B2"/>
    <w:rsid w:val="0052140C"/>
    <w:rsid w:val="00524E90"/>
    <w:rsid w:val="005475E5"/>
    <w:rsid w:val="005614DB"/>
    <w:rsid w:val="00571814"/>
    <w:rsid w:val="005A3AE6"/>
    <w:rsid w:val="005B1583"/>
    <w:rsid w:val="00623F27"/>
    <w:rsid w:val="00625B3D"/>
    <w:rsid w:val="006304B9"/>
    <w:rsid w:val="00635B9A"/>
    <w:rsid w:val="006520BC"/>
    <w:rsid w:val="0066004D"/>
    <w:rsid w:val="00663659"/>
    <w:rsid w:val="00675E01"/>
    <w:rsid w:val="0068321D"/>
    <w:rsid w:val="00695668"/>
    <w:rsid w:val="006B2032"/>
    <w:rsid w:val="006D74AB"/>
    <w:rsid w:val="006F22C7"/>
    <w:rsid w:val="006F4B5A"/>
    <w:rsid w:val="006F7B87"/>
    <w:rsid w:val="007007E9"/>
    <w:rsid w:val="00702B18"/>
    <w:rsid w:val="007032CD"/>
    <w:rsid w:val="00735438"/>
    <w:rsid w:val="007434C7"/>
    <w:rsid w:val="00751052"/>
    <w:rsid w:val="007643FC"/>
    <w:rsid w:val="007A5D76"/>
    <w:rsid w:val="007B2F48"/>
    <w:rsid w:val="007C6456"/>
    <w:rsid w:val="007D3BF7"/>
    <w:rsid w:val="007F599C"/>
    <w:rsid w:val="00815A05"/>
    <w:rsid w:val="00836B10"/>
    <w:rsid w:val="00852A5D"/>
    <w:rsid w:val="00852E2F"/>
    <w:rsid w:val="008557A5"/>
    <w:rsid w:val="008808A7"/>
    <w:rsid w:val="008940A5"/>
    <w:rsid w:val="008C146C"/>
    <w:rsid w:val="00904D35"/>
    <w:rsid w:val="0090555D"/>
    <w:rsid w:val="00910136"/>
    <w:rsid w:val="00910EA1"/>
    <w:rsid w:val="00912AD4"/>
    <w:rsid w:val="00920DE4"/>
    <w:rsid w:val="0093339A"/>
    <w:rsid w:val="0094490D"/>
    <w:rsid w:val="009531B6"/>
    <w:rsid w:val="009551CC"/>
    <w:rsid w:val="009913D3"/>
    <w:rsid w:val="00994D87"/>
    <w:rsid w:val="009A2E76"/>
    <w:rsid w:val="009A3CC7"/>
    <w:rsid w:val="009A41B9"/>
    <w:rsid w:val="009C0ADF"/>
    <w:rsid w:val="009C131F"/>
    <w:rsid w:val="009D3648"/>
    <w:rsid w:val="00A06D20"/>
    <w:rsid w:val="00A078F0"/>
    <w:rsid w:val="00A21330"/>
    <w:rsid w:val="00A30539"/>
    <w:rsid w:val="00A425BA"/>
    <w:rsid w:val="00AA11E9"/>
    <w:rsid w:val="00AC57D2"/>
    <w:rsid w:val="00B13D14"/>
    <w:rsid w:val="00B1478C"/>
    <w:rsid w:val="00B179E3"/>
    <w:rsid w:val="00B54BD2"/>
    <w:rsid w:val="00B87344"/>
    <w:rsid w:val="00BA30E0"/>
    <w:rsid w:val="00BA3272"/>
    <w:rsid w:val="00BB7CFA"/>
    <w:rsid w:val="00BC43FF"/>
    <w:rsid w:val="00BC4833"/>
    <w:rsid w:val="00BE5FC1"/>
    <w:rsid w:val="00C027AC"/>
    <w:rsid w:val="00C067AF"/>
    <w:rsid w:val="00C14509"/>
    <w:rsid w:val="00C32FD8"/>
    <w:rsid w:val="00C50C43"/>
    <w:rsid w:val="00C5307C"/>
    <w:rsid w:val="00C81E96"/>
    <w:rsid w:val="00C82D14"/>
    <w:rsid w:val="00C97C60"/>
    <w:rsid w:val="00CA79F9"/>
    <w:rsid w:val="00CB0077"/>
    <w:rsid w:val="00CE5ED3"/>
    <w:rsid w:val="00CF1CEE"/>
    <w:rsid w:val="00CF3B5D"/>
    <w:rsid w:val="00D15CAA"/>
    <w:rsid w:val="00D63655"/>
    <w:rsid w:val="00D7253E"/>
    <w:rsid w:val="00D844E1"/>
    <w:rsid w:val="00DB27DB"/>
    <w:rsid w:val="00E03764"/>
    <w:rsid w:val="00E061EA"/>
    <w:rsid w:val="00E120C9"/>
    <w:rsid w:val="00E94A5D"/>
    <w:rsid w:val="00EC4461"/>
    <w:rsid w:val="00ED6156"/>
    <w:rsid w:val="00EE3968"/>
    <w:rsid w:val="00EE4E1D"/>
    <w:rsid w:val="00F23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cs:smarttags" w:name="NumConvNp0"/>
  <w:smartTagType w:namespaceuri="urn:schemas-microsoft-com:office:cs:smarttags" w:name="NumConv6p0"/>
  <w:shapeDefaults>
    <o:shapedefaults v:ext="edit" spidmax="1026"/>
    <o:shapelayout v:ext="edit">
      <o:idmap v:ext="edit" data="1"/>
    </o:shapelayout>
  </w:shapeDefaults>
  <w:decimalSymbol w:val=","/>
  <w:listSeparator w:val=";"/>
  <w14:docId w14:val="3F62C3D2"/>
  <w15:docId w15:val="{0E8FE7C3-DE9B-4EB1-9C2B-FBF8B6258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818B6"/>
    <w:pPr>
      <w:spacing w:line="240" w:lineRule="auto"/>
    </w:pPr>
    <w:rPr>
      <w:rFonts w:ascii="Tahoma" w:eastAsia="Times New Roman" w:hAnsi="Tahoma" w:cs="Times New Roman"/>
      <w:sz w:val="20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230F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itolo6">
    <w:name w:val="heading 6"/>
    <w:basedOn w:val="Normale"/>
    <w:next w:val="Normale"/>
    <w:link w:val="Titolo6Carattere"/>
    <w:qFormat/>
    <w:rsid w:val="007D3BF7"/>
    <w:pPr>
      <w:keepNext/>
      <w:jc w:val="center"/>
      <w:outlineLvl w:val="5"/>
    </w:pPr>
    <w:rPr>
      <w:rFonts w:ascii="Times New Roman" w:hAnsi="Times New Roman"/>
      <w:b/>
      <w:sz w:val="24"/>
    </w:rPr>
  </w:style>
  <w:style w:type="paragraph" w:styleId="Titolo8">
    <w:name w:val="heading 8"/>
    <w:basedOn w:val="Normale"/>
    <w:next w:val="Normale"/>
    <w:link w:val="Titolo8Carattere"/>
    <w:qFormat/>
    <w:rsid w:val="007D3BF7"/>
    <w:pPr>
      <w:keepNext/>
      <w:outlineLvl w:val="7"/>
    </w:pPr>
    <w:rPr>
      <w:rFonts w:ascii="Times New Roman" w:hAnsi="Times New Roman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2818B6"/>
    <w:pPr>
      <w:widowControl w:val="0"/>
      <w:overflowPunct w:val="0"/>
      <w:autoSpaceDE w:val="0"/>
      <w:autoSpaceDN w:val="0"/>
      <w:adjustRightInd w:val="0"/>
      <w:jc w:val="center"/>
    </w:pPr>
    <w:rPr>
      <w:b/>
    </w:rPr>
  </w:style>
  <w:style w:type="character" w:customStyle="1" w:styleId="TitoloCarattere">
    <w:name w:val="Titolo Carattere"/>
    <w:basedOn w:val="Carpredefinitoparagrafo"/>
    <w:link w:val="Titolo"/>
    <w:rsid w:val="002818B6"/>
    <w:rPr>
      <w:rFonts w:ascii="Tahoma" w:eastAsia="Times New Roman" w:hAnsi="Tahoma" w:cs="Times New Roman"/>
      <w:b/>
      <w:sz w:val="20"/>
      <w:szCs w:val="20"/>
      <w:lang w:eastAsia="it-IT"/>
    </w:rPr>
  </w:style>
  <w:style w:type="character" w:styleId="Collegamentoipertestuale">
    <w:name w:val="Hyperlink"/>
    <w:rsid w:val="002818B6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2818B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818B6"/>
    <w:rPr>
      <w:rFonts w:ascii="Tahoma" w:eastAsia="Times New Roman" w:hAnsi="Tahoma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1013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10136"/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7D3BF7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7D3BF7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Default">
    <w:name w:val="Default"/>
    <w:rsid w:val="007D3BF7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orpodeltesto2">
    <w:name w:val="Body Text 2"/>
    <w:basedOn w:val="Normale"/>
    <w:link w:val="Corpodeltesto2Carattere"/>
    <w:rsid w:val="00A30539"/>
    <w:rPr>
      <w:rFonts w:ascii="Times New Roman" w:hAnsi="Times New Roman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A30539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2B0092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2B0092"/>
    <w:rPr>
      <w:rFonts w:ascii="Tahoma" w:eastAsia="Times New Roman" w:hAnsi="Tahoma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5A3AE6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69566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230F2"/>
    <w:rPr>
      <w:rFonts w:asciiTheme="majorHAnsi" w:eastAsiaTheme="majorEastAsia" w:hAnsiTheme="majorHAnsi" w:cstheme="majorBidi"/>
      <w:b/>
      <w:bCs/>
      <w:i/>
      <w:iCs/>
      <w:color w:val="5B9BD5" w:themeColor="accent1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F22C7"/>
    <w:rPr>
      <w:vertAlign w:val="superscript"/>
    </w:rPr>
  </w:style>
  <w:style w:type="table" w:styleId="Grigliatabella">
    <w:name w:val="Table Grid"/>
    <w:basedOn w:val="Tabellanormale"/>
    <w:uiPriority w:val="39"/>
    <w:rsid w:val="005178B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0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43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about:blan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about:blank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about:blank" TargetMode="External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797FD0-AC1B-44FD-951C-E91D9489E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1397</Words>
  <Characters>7966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Longobardi Erminia</dc:creator>
  <cp:lastModifiedBy>Raffaella Carlino</cp:lastModifiedBy>
  <cp:revision>4</cp:revision>
  <cp:lastPrinted>2023-09-19T10:27:00Z</cp:lastPrinted>
  <dcterms:created xsi:type="dcterms:W3CDTF">2024-10-12T12:55:00Z</dcterms:created>
  <dcterms:modified xsi:type="dcterms:W3CDTF">2024-10-12T13:03:00Z</dcterms:modified>
</cp:coreProperties>
</file>